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6AE3E" w14:textId="77777777" w:rsidR="00007BE1" w:rsidRDefault="00007BE1" w:rsidP="002A15BE">
      <w:pPr>
        <w:jc w:val="both"/>
        <w:rPr>
          <w:rFonts w:ascii="Arial" w:hAnsi="Arial" w:cs="Arial"/>
          <w:b/>
          <w:bCs/>
          <w:color w:val="660066"/>
          <w:sz w:val="24"/>
          <w:szCs w:val="24"/>
        </w:rPr>
      </w:pPr>
      <w:r w:rsidRPr="00007BE1">
        <w:rPr>
          <w:noProof/>
          <w:lang w:eastAsia="nl-NL"/>
        </w:rPr>
        <w:drawing>
          <wp:inline distT="0" distB="0" distL="0" distR="0" wp14:anchorId="5891B947" wp14:editId="697DC536">
            <wp:extent cx="5687060" cy="886691"/>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0061" cy="908987"/>
                    </a:xfrm>
                    <a:prstGeom prst="rect">
                      <a:avLst/>
                    </a:prstGeom>
                    <a:noFill/>
                    <a:ln>
                      <a:noFill/>
                    </a:ln>
                  </pic:spPr>
                </pic:pic>
              </a:graphicData>
            </a:graphic>
          </wp:inline>
        </w:drawing>
      </w:r>
    </w:p>
    <w:p w14:paraId="28F742FD" w14:textId="77777777" w:rsidR="006E39A2" w:rsidRPr="00007BE1" w:rsidRDefault="00123982" w:rsidP="002A15BE">
      <w:pPr>
        <w:jc w:val="both"/>
        <w:rPr>
          <w:rFonts w:ascii="Arial" w:hAnsi="Arial" w:cs="Arial"/>
          <w:b/>
          <w:bCs/>
          <w:color w:val="660066"/>
          <w:sz w:val="28"/>
          <w:szCs w:val="28"/>
        </w:rPr>
      </w:pPr>
      <w:r w:rsidRPr="00007BE1">
        <w:rPr>
          <w:rFonts w:ascii="Arial" w:hAnsi="Arial" w:cs="Arial"/>
          <w:b/>
          <w:bCs/>
          <w:color w:val="660066"/>
          <w:sz w:val="28"/>
          <w:szCs w:val="28"/>
        </w:rPr>
        <w:t>Agenda Campus Zeeland 2022 – 2024</w:t>
      </w:r>
    </w:p>
    <w:p w14:paraId="30D19BCF" w14:textId="77777777" w:rsidR="00123982" w:rsidRPr="0043713D" w:rsidRDefault="00123982" w:rsidP="002A15BE">
      <w:pPr>
        <w:jc w:val="both"/>
        <w:rPr>
          <w:rFonts w:ascii="Arial" w:hAnsi="Arial" w:cs="Arial"/>
          <w:b/>
          <w:bCs/>
          <w:color w:val="9900CC"/>
          <w:sz w:val="22"/>
          <w:szCs w:val="22"/>
        </w:rPr>
      </w:pPr>
      <w:r w:rsidRPr="0043713D">
        <w:rPr>
          <w:rFonts w:ascii="Arial" w:hAnsi="Arial" w:cs="Arial"/>
          <w:b/>
          <w:bCs/>
          <w:color w:val="9900CC"/>
          <w:sz w:val="22"/>
          <w:szCs w:val="22"/>
        </w:rPr>
        <w:t>Intro</w:t>
      </w:r>
    </w:p>
    <w:p w14:paraId="74531B01" w14:textId="77777777" w:rsidR="00E45816" w:rsidRPr="00123982" w:rsidRDefault="00E45816" w:rsidP="002A15BE">
      <w:pPr>
        <w:jc w:val="both"/>
        <w:rPr>
          <w:rFonts w:ascii="Arial" w:hAnsi="Arial" w:cs="Arial"/>
          <w:bCs/>
          <w:i/>
        </w:rPr>
      </w:pPr>
      <w:r w:rsidRPr="00123982">
        <w:rPr>
          <w:rFonts w:ascii="Arial" w:hAnsi="Arial" w:cs="Arial"/>
          <w:bCs/>
          <w:i/>
        </w:rPr>
        <w:t>De evaluatie C</w:t>
      </w:r>
      <w:r w:rsidR="00532B47" w:rsidRPr="00123982">
        <w:rPr>
          <w:rFonts w:ascii="Arial" w:hAnsi="Arial" w:cs="Arial"/>
          <w:bCs/>
          <w:i/>
        </w:rPr>
        <w:t xml:space="preserve">ampus </w:t>
      </w:r>
      <w:r w:rsidRPr="00123982">
        <w:rPr>
          <w:rFonts w:ascii="Arial" w:hAnsi="Arial" w:cs="Arial"/>
          <w:bCs/>
          <w:i/>
        </w:rPr>
        <w:t>Z</w:t>
      </w:r>
      <w:r w:rsidR="00532B47" w:rsidRPr="00123982">
        <w:rPr>
          <w:rFonts w:ascii="Arial" w:hAnsi="Arial" w:cs="Arial"/>
          <w:bCs/>
          <w:i/>
        </w:rPr>
        <w:t>eeland (CZ)</w:t>
      </w:r>
      <w:r w:rsidRPr="00123982">
        <w:rPr>
          <w:rFonts w:ascii="Arial" w:hAnsi="Arial" w:cs="Arial"/>
          <w:bCs/>
          <w:i/>
        </w:rPr>
        <w:t xml:space="preserve"> is in de zomer 2021 uitgevoerd door Berenschot (Quick Scan Evaluatie, 14 september 2021). Op basis van de evaluatie en eerdere gesprekken met de bij CZ betrokken bestuurders en hun medewerkers heeft Buck Consultants International</w:t>
      </w:r>
      <w:r w:rsidR="00532B47" w:rsidRPr="00123982">
        <w:rPr>
          <w:rFonts w:ascii="Arial" w:hAnsi="Arial" w:cs="Arial"/>
          <w:bCs/>
          <w:i/>
        </w:rPr>
        <w:t xml:space="preserve"> (BCI)</w:t>
      </w:r>
      <w:r w:rsidRPr="00123982">
        <w:rPr>
          <w:rFonts w:ascii="Arial" w:hAnsi="Arial" w:cs="Arial"/>
          <w:bCs/>
          <w:i/>
        </w:rPr>
        <w:t xml:space="preserve"> het advies ‘Nieuwe accenten in Agenda Campus Zeeland’ opgesteld (22 november 2021). Dit alles is input geweest voor de Concept Agenda Campus Zeeland 202</w:t>
      </w:r>
      <w:r w:rsidR="00223EF0" w:rsidRPr="00123982">
        <w:rPr>
          <w:rFonts w:ascii="Arial" w:hAnsi="Arial" w:cs="Arial"/>
          <w:bCs/>
          <w:i/>
        </w:rPr>
        <w:t>2 – 2024 van de stuurgroep CZ (zie ook bijlage 1: hoofdpunten gesprekken betrokken bestuurders en medewerkers – evaluatie Berenschot – Advies BCI)</w:t>
      </w:r>
    </w:p>
    <w:p w14:paraId="333FE828" w14:textId="77777777" w:rsidR="00532B47" w:rsidRPr="00123982" w:rsidRDefault="00E45816" w:rsidP="002A15BE">
      <w:pPr>
        <w:jc w:val="both"/>
        <w:rPr>
          <w:rFonts w:ascii="Arial" w:hAnsi="Arial" w:cs="Arial"/>
          <w:b/>
          <w:bCs/>
        </w:rPr>
      </w:pPr>
      <w:r w:rsidRPr="00123982">
        <w:rPr>
          <w:rFonts w:ascii="Arial" w:hAnsi="Arial" w:cs="Arial"/>
          <w:b/>
          <w:bCs/>
        </w:rPr>
        <w:t>Ambitie van CZ is om de innovatiekracht van Zeeland te vergroten en te zorgen voor een toekomstbestendige economie waarin jonge, goed opgeleide mensen het bedrijfsleven versterken. CZ bundelt de krachten voor een sterke koppeling tussen onderwijs, onderzoek en bedrijfsleven, een aantrekkelijk studieklimaat en goed onderwijs met doorlopende lijnen van primair tot wetenschappelijk onderwijs.</w:t>
      </w:r>
    </w:p>
    <w:p w14:paraId="35BA047F" w14:textId="77777777" w:rsidR="00F84EB5" w:rsidRDefault="00123982" w:rsidP="002A15BE">
      <w:pPr>
        <w:jc w:val="both"/>
        <w:rPr>
          <w:rFonts w:ascii="Arial" w:hAnsi="Arial" w:cs="Arial"/>
          <w:bCs/>
          <w:i/>
        </w:rPr>
      </w:pPr>
      <w:r>
        <w:rPr>
          <w:rFonts w:ascii="Arial" w:hAnsi="Arial" w:cs="Arial"/>
          <w:bCs/>
          <w:i/>
        </w:rPr>
        <w:t xml:space="preserve"> </w:t>
      </w:r>
    </w:p>
    <w:p w14:paraId="3C4B5E4B" w14:textId="77777777" w:rsidR="00123982" w:rsidRPr="00123982" w:rsidRDefault="00123982" w:rsidP="002A15BE">
      <w:pPr>
        <w:jc w:val="both"/>
        <w:rPr>
          <w:rFonts w:ascii="Arial" w:hAnsi="Arial" w:cs="Arial"/>
          <w:b/>
          <w:bCs/>
          <w:color w:val="9900CC"/>
          <w:sz w:val="22"/>
          <w:szCs w:val="22"/>
        </w:rPr>
      </w:pPr>
      <w:r w:rsidRPr="00123982">
        <w:rPr>
          <w:rFonts w:ascii="Arial" w:hAnsi="Arial" w:cs="Arial"/>
          <w:b/>
          <w:bCs/>
          <w:color w:val="9900CC"/>
          <w:sz w:val="22"/>
          <w:szCs w:val="22"/>
        </w:rPr>
        <w:t>Hoofdlijnen Agenda Campus Zeeland 2022 – 2024</w:t>
      </w:r>
    </w:p>
    <w:p w14:paraId="326D3B23" w14:textId="77777777" w:rsidR="00E45816" w:rsidRPr="00123982" w:rsidRDefault="00E45816" w:rsidP="002A15BE">
      <w:pPr>
        <w:jc w:val="both"/>
        <w:rPr>
          <w:rFonts w:ascii="Arial" w:hAnsi="Arial" w:cs="Arial"/>
          <w:bCs/>
          <w:i/>
        </w:rPr>
      </w:pPr>
      <w:r w:rsidRPr="00123982">
        <w:rPr>
          <w:rFonts w:ascii="Arial" w:hAnsi="Arial" w:cs="Arial"/>
          <w:bCs/>
          <w:i/>
        </w:rPr>
        <w:t xml:space="preserve">In de Agenda Campus Zeeland 2022 – 2024 heeft de stuurgroep de ambities per pijler geconcretiseerd in de doelstelling voor over drie jaar. Het Jaarplan met concrete activiteiten wordt daarvan jaarlijks afgeleid. </w:t>
      </w:r>
    </w:p>
    <w:p w14:paraId="23828A07" w14:textId="77777777" w:rsidR="00E45816" w:rsidRPr="00123982" w:rsidRDefault="00E45816" w:rsidP="002A15BE">
      <w:pPr>
        <w:jc w:val="both"/>
        <w:rPr>
          <w:rFonts w:ascii="Arial" w:hAnsi="Arial" w:cs="Arial"/>
          <w:bCs/>
        </w:rPr>
      </w:pPr>
      <w:r w:rsidRPr="00123982">
        <w:rPr>
          <w:rFonts w:ascii="Arial" w:hAnsi="Arial" w:cs="Arial"/>
          <w:bCs/>
        </w:rPr>
        <w:t xml:space="preserve">De kracht van CZ is de combinatie van strategisch denken, de wil om partijen te verbinden, samen te werken, trends en feiten zichtbaar te maken en (met andere partijen) zorg te dragen voor de uitvoering en procesondersteuning. Met deze instrumenten heeft CZ enerzijds een herkenbare en eigenstandige positie in het totale speelveld van advisering (strategisch en tactisch) en is zij anderzijds complementair en versterkend aan andere overlegorganen in de provincie, zoals de Economic Board, </w:t>
      </w:r>
      <w:proofErr w:type="spellStart"/>
      <w:r w:rsidRPr="00123982">
        <w:rPr>
          <w:rFonts w:ascii="Arial" w:hAnsi="Arial" w:cs="Arial"/>
          <w:bCs/>
        </w:rPr>
        <w:t>Cultural</w:t>
      </w:r>
      <w:proofErr w:type="spellEnd"/>
      <w:r w:rsidRPr="00123982">
        <w:rPr>
          <w:rFonts w:ascii="Arial" w:hAnsi="Arial" w:cs="Arial"/>
          <w:bCs/>
        </w:rPr>
        <w:t xml:space="preserve"> Board, OZO, Zeeuwse Werkkamer, Aanvalsteam Arbeidsmarkt, Dockwize en Impuls Zeeland. CZ is van alle Zeeuwen en draagt bij aan het totaal van een ‘innovatieve, aantrekkelijke en welvarende provincie’.</w:t>
      </w:r>
    </w:p>
    <w:p w14:paraId="61F5FFFD" w14:textId="77777777" w:rsidR="00E45816" w:rsidRPr="00123982" w:rsidRDefault="00E45816" w:rsidP="002A15BE">
      <w:pPr>
        <w:jc w:val="both"/>
        <w:rPr>
          <w:rFonts w:ascii="Arial" w:hAnsi="Arial" w:cs="Arial"/>
          <w:bCs/>
        </w:rPr>
      </w:pPr>
      <w:r w:rsidRPr="00123982">
        <w:rPr>
          <w:rFonts w:ascii="Arial" w:hAnsi="Arial" w:cs="Arial"/>
          <w:bCs/>
        </w:rPr>
        <w:t xml:space="preserve">De ambitie van CZ blijft onverminderd gericht op het vergroten van de innovatiekracht van Zeeland en te zorgen voor een toekomstbestendige economie waarin jonge, goed opgeleide mensen het bedrijfsleven versterken. Hiertoe bundelt CZ de krachten voor een sterke koppeling tussen onderwijs, onderzoek en het bedrijfsleven; goed onderwijs met doorlopende lijnen van primair tot wetenschappelijk onderwijs en een aantrekkelijk studieklimaat.  </w:t>
      </w:r>
    </w:p>
    <w:p w14:paraId="356A77C2" w14:textId="77777777" w:rsidR="002A15BE" w:rsidRPr="00123982" w:rsidRDefault="00E45816" w:rsidP="002A15BE">
      <w:pPr>
        <w:jc w:val="both"/>
        <w:rPr>
          <w:rFonts w:ascii="Arial" w:hAnsi="Arial" w:cs="Arial"/>
          <w:bCs/>
        </w:rPr>
      </w:pPr>
      <w:r w:rsidRPr="00123982">
        <w:rPr>
          <w:rFonts w:ascii="Arial" w:hAnsi="Arial" w:cs="Arial"/>
          <w:bCs/>
        </w:rPr>
        <w:t>CZ positioneert zich als ‘</w:t>
      </w:r>
      <w:proofErr w:type="spellStart"/>
      <w:r w:rsidRPr="00123982">
        <w:rPr>
          <w:rFonts w:ascii="Arial" w:hAnsi="Arial" w:cs="Arial"/>
          <w:bCs/>
        </w:rPr>
        <w:t>critical</w:t>
      </w:r>
      <w:proofErr w:type="spellEnd"/>
      <w:r w:rsidRPr="00123982">
        <w:rPr>
          <w:rFonts w:ascii="Arial" w:hAnsi="Arial" w:cs="Arial"/>
          <w:bCs/>
        </w:rPr>
        <w:t xml:space="preserve"> </w:t>
      </w:r>
      <w:proofErr w:type="spellStart"/>
      <w:r w:rsidRPr="00123982">
        <w:rPr>
          <w:rFonts w:ascii="Arial" w:hAnsi="Arial" w:cs="Arial"/>
          <w:bCs/>
        </w:rPr>
        <w:t>friend</w:t>
      </w:r>
      <w:proofErr w:type="spellEnd"/>
      <w:r w:rsidRPr="00123982">
        <w:rPr>
          <w:rFonts w:ascii="Arial" w:hAnsi="Arial" w:cs="Arial"/>
          <w:bCs/>
        </w:rPr>
        <w:t>’ met het doel om de onderwijs- en kennisinfrastructuur in Zeeland te versterken ten faveure van de Zeeuwse economie en leefbaarheid.</w:t>
      </w:r>
    </w:p>
    <w:p w14:paraId="50812810" w14:textId="77777777" w:rsidR="00E45816" w:rsidRDefault="00E45816" w:rsidP="002A15BE">
      <w:pPr>
        <w:jc w:val="both"/>
        <w:rPr>
          <w:rFonts w:ascii="Arial" w:hAnsi="Arial" w:cs="Arial"/>
          <w:bCs/>
        </w:rPr>
      </w:pPr>
      <w:r w:rsidRPr="00123982">
        <w:rPr>
          <w:rFonts w:ascii="Arial" w:hAnsi="Arial" w:cs="Arial"/>
          <w:bCs/>
        </w:rPr>
        <w:t>De komende drie jaar zet CZ in op verbinding, versterking en versnelling binnen de drie pijlers kaders van CZ.</w:t>
      </w:r>
    </w:p>
    <w:p w14:paraId="05EADECF" w14:textId="77777777" w:rsidR="0043713D" w:rsidRDefault="0043713D" w:rsidP="002A15BE">
      <w:pPr>
        <w:jc w:val="both"/>
        <w:rPr>
          <w:rFonts w:ascii="Arial" w:hAnsi="Arial" w:cs="Arial"/>
          <w:bCs/>
        </w:rPr>
      </w:pPr>
    </w:p>
    <w:p w14:paraId="1E725B61" w14:textId="77777777" w:rsidR="0043713D" w:rsidRPr="0043713D" w:rsidRDefault="0043713D" w:rsidP="002A15BE">
      <w:pPr>
        <w:jc w:val="both"/>
        <w:rPr>
          <w:rFonts w:ascii="Arial" w:hAnsi="Arial" w:cs="Arial"/>
          <w:b/>
          <w:bCs/>
          <w:color w:val="9900CC"/>
          <w:sz w:val="22"/>
          <w:szCs w:val="22"/>
        </w:rPr>
      </w:pPr>
      <w:r w:rsidRPr="0043713D">
        <w:rPr>
          <w:rFonts w:ascii="Arial" w:hAnsi="Arial" w:cs="Arial"/>
          <w:b/>
          <w:bCs/>
          <w:color w:val="9900CC"/>
          <w:sz w:val="22"/>
          <w:szCs w:val="22"/>
        </w:rPr>
        <w:lastRenderedPageBreak/>
        <w:t>Pijler 1. De Bèta Campus</w:t>
      </w:r>
    </w:p>
    <w:tbl>
      <w:tblPr>
        <w:tblStyle w:val="Tabelraster"/>
        <w:tblW w:w="0" w:type="auto"/>
        <w:tblLook w:val="04A0" w:firstRow="1" w:lastRow="0" w:firstColumn="1" w:lastColumn="0" w:noHBand="0" w:noVBand="1"/>
      </w:tblPr>
      <w:tblGrid>
        <w:gridCol w:w="8926"/>
      </w:tblGrid>
      <w:tr w:rsidR="00E45816" w:rsidRPr="00123982" w14:paraId="3D7F6884" w14:textId="77777777" w:rsidTr="002A15BE">
        <w:trPr>
          <w:trHeight w:val="986"/>
        </w:trPr>
        <w:tc>
          <w:tcPr>
            <w:tcW w:w="8926" w:type="dxa"/>
          </w:tcPr>
          <w:p w14:paraId="24286A36" w14:textId="77777777" w:rsidR="00E45816" w:rsidRPr="00123982" w:rsidRDefault="00E45816" w:rsidP="002A15BE">
            <w:pPr>
              <w:spacing w:before="100" w:after="200" w:line="276" w:lineRule="auto"/>
              <w:jc w:val="both"/>
              <w:rPr>
                <w:rFonts w:ascii="Arial" w:hAnsi="Arial" w:cs="Arial"/>
                <w:bCs/>
              </w:rPr>
            </w:pPr>
            <w:r w:rsidRPr="00123982">
              <w:rPr>
                <w:rFonts w:ascii="Arial" w:hAnsi="Arial" w:cs="Arial"/>
                <w:b/>
                <w:bCs/>
                <w:i/>
              </w:rPr>
              <w:t>Doel</w:t>
            </w:r>
            <w:r w:rsidR="002A15BE" w:rsidRPr="00123982">
              <w:rPr>
                <w:rFonts w:ascii="Arial" w:hAnsi="Arial" w:cs="Arial"/>
                <w:b/>
                <w:bCs/>
                <w:i/>
              </w:rPr>
              <w:t xml:space="preserve">: </w:t>
            </w:r>
            <w:r w:rsidRPr="00123982">
              <w:rPr>
                <w:rFonts w:ascii="Arial" w:hAnsi="Arial" w:cs="Arial"/>
                <w:bCs/>
                <w:i/>
              </w:rPr>
              <w:t xml:space="preserve">Campus Zeeland draagt bij aan </w:t>
            </w:r>
            <w:r w:rsidRPr="00123982">
              <w:rPr>
                <w:rFonts w:ascii="Arial" w:hAnsi="Arial" w:cs="Arial"/>
                <w:bCs/>
                <w:i/>
                <w:u w:val="single"/>
              </w:rPr>
              <w:t>de vervolmaking en versterking</w:t>
            </w:r>
            <w:r w:rsidRPr="00123982">
              <w:rPr>
                <w:rFonts w:ascii="Arial" w:hAnsi="Arial" w:cs="Arial"/>
                <w:bCs/>
                <w:i/>
              </w:rPr>
              <w:t xml:space="preserve"> van de Bèta Campus / het Delta Kenniscentrum (DKC) door te signaleren, agenderen, verbinden, organiseren en faciliteren van trends en/of ontwikkelingen en door de Bèta Campus / DKC te verbinden met het ecosysteem</w:t>
            </w:r>
            <w:r w:rsidRPr="00123982">
              <w:rPr>
                <w:rFonts w:ascii="Arial" w:hAnsi="Arial" w:cs="Arial"/>
                <w:bCs/>
              </w:rPr>
              <w:t>.</w:t>
            </w:r>
          </w:p>
        </w:tc>
      </w:tr>
    </w:tbl>
    <w:p w14:paraId="5BD9740E" w14:textId="70ECA593" w:rsidR="00E45816" w:rsidRPr="00123982" w:rsidRDefault="00007BE1" w:rsidP="002A15BE">
      <w:pPr>
        <w:jc w:val="both"/>
        <w:rPr>
          <w:rFonts w:ascii="Arial" w:hAnsi="Arial" w:cs="Arial"/>
          <w:bCs/>
        </w:rPr>
      </w:pPr>
      <w:r w:rsidRPr="00007BE1">
        <w:rPr>
          <w:rFonts w:ascii="Arial" w:hAnsi="Arial" w:cs="Arial"/>
          <w:bCs/>
          <w:noProof/>
          <w:lang w:eastAsia="nl-NL"/>
        </w:rPr>
        <mc:AlternateContent>
          <mc:Choice Requires="wps">
            <w:drawing>
              <wp:anchor distT="45720" distB="45720" distL="114300" distR="114300" simplePos="0" relativeHeight="251659264" behindDoc="0" locked="0" layoutInCell="1" allowOverlap="1" wp14:anchorId="1903A274" wp14:editId="3B7BFCF4">
                <wp:simplePos x="0" y="0"/>
                <wp:positionH relativeFrom="column">
                  <wp:posOffset>3423689</wp:posOffset>
                </wp:positionH>
                <wp:positionV relativeFrom="paragraph">
                  <wp:posOffset>1187334</wp:posOffset>
                </wp:positionV>
                <wp:extent cx="2360930" cy="1404620"/>
                <wp:effectExtent l="0" t="0" r="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B78B18" w14:textId="192D8069" w:rsidR="00007BE1" w:rsidRDefault="00CC4F3B">
                            <w:r>
                              <w:rPr>
                                <w:noProof/>
                                <w:lang w:eastAsia="nl-NL"/>
                              </w:rPr>
                              <w:drawing>
                                <wp:inline distT="0" distB="0" distL="0" distR="0" wp14:anchorId="01A409B3" wp14:editId="5CF67D3E">
                                  <wp:extent cx="2100580" cy="14001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759804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0580" cy="14001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03A274" id="_x0000_t202" coordsize="21600,21600" o:spt="202" path="m,l,21600r21600,l21600,xe">
                <v:stroke joinstyle="miter"/>
                <v:path gradientshapeok="t" o:connecttype="rect"/>
              </v:shapetype>
              <v:shape id="Tekstvak 2" o:spid="_x0000_s1026" type="#_x0000_t202" style="position:absolute;left:0;text-align:left;margin-left:269.6pt;margin-top:9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" stroked="f">
                <v:textbox style="mso-fit-shape-to-text:t">
                  <w:txbxContent>
                    <w:p w14:paraId="16B78B18" w14:textId="192D8069" w:rsidR="00007BE1" w:rsidRDefault="00CC4F3B">
                      <w:r>
                        <w:rPr>
                          <w:noProof/>
                          <w:lang w:eastAsia="nl-NL"/>
                        </w:rPr>
                        <w:drawing>
                          <wp:inline distT="0" distB="0" distL="0" distR="0" wp14:anchorId="01A409B3" wp14:editId="5CF67D3E">
                            <wp:extent cx="2100580" cy="14001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759804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0580" cy="1400175"/>
                                    </a:xfrm>
                                    <a:prstGeom prst="rect">
                                      <a:avLst/>
                                    </a:prstGeom>
                                  </pic:spPr>
                                </pic:pic>
                              </a:graphicData>
                            </a:graphic>
                          </wp:inline>
                        </w:drawing>
                      </w:r>
                    </w:p>
                  </w:txbxContent>
                </v:textbox>
                <w10:wrap type="square"/>
              </v:shape>
            </w:pict>
          </mc:Fallback>
        </mc:AlternateContent>
      </w:r>
      <w:r w:rsidR="00E45816" w:rsidRPr="00123982">
        <w:rPr>
          <w:rFonts w:ascii="Arial" w:hAnsi="Arial" w:cs="Arial"/>
          <w:bCs/>
        </w:rPr>
        <w:t xml:space="preserve">De eerste pijler is in de periode 2015-2021 stevig ontwikkeld. De uitvoering van de deelonderwerpen ligt nu bij de verantwoordelijke instellingen. De rol van CZ zal zich voor dit onderdeel in de komende periode richten op stimuleren en aanjagen waar nodig, advisering en monitoring van de eerder geformuleerde doelstellingen. Het JRCZ, het </w:t>
      </w:r>
      <w:proofErr w:type="spellStart"/>
      <w:r w:rsidR="00E45816" w:rsidRPr="00123982">
        <w:rPr>
          <w:rFonts w:ascii="Arial" w:hAnsi="Arial" w:cs="Arial"/>
          <w:bCs/>
        </w:rPr>
        <w:t>Engineering-department</w:t>
      </w:r>
      <w:proofErr w:type="spellEnd"/>
      <w:r w:rsidR="00E45816" w:rsidRPr="00123982">
        <w:rPr>
          <w:rFonts w:ascii="Arial" w:hAnsi="Arial" w:cs="Arial"/>
          <w:bCs/>
        </w:rPr>
        <w:t xml:space="preserve"> UCR en de Groene Delta zijn de verantwoordelijkheid van de betrokken kennisinstellingen. Het onderzoeksprogramma met Vlaanderen op het gebied van Deltavraagstukken en de invulling van de icoonprojecten (waterkerende landschappen, circulaire procesindustrie in de North </w:t>
      </w:r>
      <w:proofErr w:type="spellStart"/>
      <w:r w:rsidR="00E45816" w:rsidRPr="00123982">
        <w:rPr>
          <w:rFonts w:ascii="Arial" w:hAnsi="Arial" w:cs="Arial"/>
          <w:bCs/>
        </w:rPr>
        <w:t>Seaport</w:t>
      </w:r>
      <w:proofErr w:type="spellEnd"/>
      <w:r w:rsidR="00E45816" w:rsidRPr="00123982">
        <w:rPr>
          <w:rFonts w:ascii="Arial" w:hAnsi="Arial" w:cs="Arial"/>
          <w:bCs/>
        </w:rPr>
        <w:t xml:space="preserve"> Regio en meervoudig gebruik van windparken op zee) wordt nu concreet ingevuld. Voorstel van de Stuurgroep CZ is om</w:t>
      </w:r>
      <w:r w:rsidR="00F6585B">
        <w:rPr>
          <w:rFonts w:ascii="Arial" w:hAnsi="Arial" w:cs="Arial"/>
          <w:bCs/>
        </w:rPr>
        <w:t xml:space="preserve"> </w:t>
      </w:r>
      <w:r w:rsidR="00E45816" w:rsidRPr="00123982">
        <w:rPr>
          <w:rFonts w:ascii="Arial" w:hAnsi="Arial" w:cs="Arial"/>
          <w:bCs/>
        </w:rPr>
        <w:t>de aansturing en verantwoordelijkheid van deze onderzoeksagenda te beleggen bij het D</w:t>
      </w:r>
      <w:r w:rsidR="0045514D">
        <w:rPr>
          <w:rFonts w:ascii="Arial" w:hAnsi="Arial" w:cs="Arial"/>
          <w:bCs/>
        </w:rPr>
        <w:t>KC</w:t>
      </w:r>
      <w:r w:rsidR="00F6585B">
        <w:rPr>
          <w:rFonts w:ascii="Arial" w:hAnsi="Arial" w:cs="Arial"/>
          <w:bCs/>
        </w:rPr>
        <w:t>, m</w:t>
      </w:r>
      <w:r w:rsidR="003A0D4C">
        <w:rPr>
          <w:rFonts w:ascii="Arial" w:hAnsi="Arial" w:cs="Arial"/>
          <w:bCs/>
        </w:rPr>
        <w:t>et de kanttekening dat</w:t>
      </w:r>
      <w:r w:rsidR="00F6585B">
        <w:rPr>
          <w:rFonts w:ascii="Arial" w:hAnsi="Arial" w:cs="Arial"/>
          <w:bCs/>
        </w:rPr>
        <w:t xml:space="preserve"> er garanties</w:t>
      </w:r>
      <w:r w:rsidR="003A0D4C">
        <w:rPr>
          <w:rFonts w:ascii="Arial" w:hAnsi="Arial" w:cs="Arial"/>
          <w:bCs/>
        </w:rPr>
        <w:t xml:space="preserve"> zijn</w:t>
      </w:r>
      <w:r w:rsidR="00F6585B">
        <w:rPr>
          <w:rFonts w:ascii="Arial" w:hAnsi="Arial" w:cs="Arial"/>
          <w:bCs/>
        </w:rPr>
        <w:t xml:space="preserve"> over een adequate en degelijke uitvoering</w:t>
      </w:r>
      <w:r w:rsidR="00E45816" w:rsidRPr="00123982">
        <w:rPr>
          <w:rFonts w:ascii="Arial" w:hAnsi="Arial" w:cs="Arial"/>
          <w:bCs/>
        </w:rPr>
        <w:t>. CZ vindt het van belang te investeren in de verbinding van het Delta Kenniscentrum met het Zeeuwse bedrijfsleven (en visa versa) en tegelijkertijd aansluiting te zoeken met landelijke en grensoverschrijdende initiatieven. CZ ziet in het verbinden een belangrijke rol die onder andere via de Kennis &amp; Innovatie netwerken tot stand komen. CZ zal daarbij tevens een stimulerende, verbindende en faciliterende rol blijven spelen in de ontwikkeling van een aantrekkelijk, aansprekend stedelijk gebied ‘een Innovatiedistrict Zeeland’ (vergelijkbaar met initiatieven als Brainport en in Rotterdam en Den Haag).</w:t>
      </w:r>
    </w:p>
    <w:p w14:paraId="404630B3" w14:textId="77777777" w:rsidR="007F06AC" w:rsidRDefault="007F06AC" w:rsidP="002A15BE">
      <w:pPr>
        <w:jc w:val="both"/>
        <w:rPr>
          <w:rFonts w:ascii="Arial" w:hAnsi="Arial" w:cs="Arial"/>
          <w:bCs/>
        </w:rPr>
      </w:pPr>
    </w:p>
    <w:p w14:paraId="5FC72748" w14:textId="77777777" w:rsidR="0043713D" w:rsidRPr="0043713D" w:rsidRDefault="0043713D" w:rsidP="002A15BE">
      <w:pPr>
        <w:jc w:val="both"/>
        <w:rPr>
          <w:rFonts w:ascii="Arial" w:hAnsi="Arial" w:cs="Arial"/>
          <w:b/>
          <w:bCs/>
          <w:color w:val="9900CC"/>
          <w:sz w:val="22"/>
          <w:szCs w:val="22"/>
        </w:rPr>
      </w:pPr>
      <w:r w:rsidRPr="0043713D">
        <w:rPr>
          <w:rFonts w:ascii="Arial" w:hAnsi="Arial" w:cs="Arial"/>
          <w:b/>
          <w:bCs/>
          <w:color w:val="9900CC"/>
          <w:sz w:val="22"/>
          <w:szCs w:val="22"/>
        </w:rPr>
        <w:t>Pijler 2. Kennis en Innovatie Netwerken (K&amp;I netwerken)</w:t>
      </w:r>
    </w:p>
    <w:tbl>
      <w:tblPr>
        <w:tblStyle w:val="Tabelraster"/>
        <w:tblW w:w="0" w:type="auto"/>
        <w:tblLook w:val="04A0" w:firstRow="1" w:lastRow="0" w:firstColumn="1" w:lastColumn="0" w:noHBand="0" w:noVBand="1"/>
      </w:tblPr>
      <w:tblGrid>
        <w:gridCol w:w="9016"/>
      </w:tblGrid>
      <w:tr w:rsidR="00E45816" w:rsidRPr="00123982" w14:paraId="49579BFB" w14:textId="77777777" w:rsidTr="007F06AC">
        <w:trPr>
          <w:trHeight w:val="728"/>
        </w:trPr>
        <w:tc>
          <w:tcPr>
            <w:tcW w:w="9016" w:type="dxa"/>
          </w:tcPr>
          <w:p w14:paraId="763AD057" w14:textId="77777777" w:rsidR="00E45816" w:rsidRPr="00123982" w:rsidRDefault="00E45816" w:rsidP="007F06AC">
            <w:pPr>
              <w:spacing w:before="100" w:after="200" w:line="276" w:lineRule="auto"/>
              <w:jc w:val="both"/>
              <w:rPr>
                <w:rFonts w:ascii="Arial" w:hAnsi="Arial" w:cs="Arial"/>
                <w:bCs/>
                <w:i/>
              </w:rPr>
            </w:pPr>
            <w:r w:rsidRPr="00123982">
              <w:rPr>
                <w:rFonts w:ascii="Arial" w:hAnsi="Arial" w:cs="Arial"/>
                <w:b/>
                <w:bCs/>
                <w:i/>
              </w:rPr>
              <w:t xml:space="preserve">Doel K&amp;I netwerken: </w:t>
            </w:r>
            <w:r w:rsidRPr="00123982">
              <w:rPr>
                <w:rFonts w:ascii="Arial" w:hAnsi="Arial" w:cs="Arial"/>
                <w:bCs/>
                <w:i/>
              </w:rPr>
              <w:t>Bevorderen van de (door)ontwikkeling van het kennis &amp; innovatie ecosysteem in Zeeland.</w:t>
            </w:r>
          </w:p>
        </w:tc>
      </w:tr>
    </w:tbl>
    <w:p w14:paraId="4107C81F" w14:textId="77777777" w:rsidR="00E45816" w:rsidRPr="00123982" w:rsidRDefault="00E45816" w:rsidP="002A15BE">
      <w:pPr>
        <w:jc w:val="both"/>
        <w:rPr>
          <w:rFonts w:ascii="Arial" w:hAnsi="Arial" w:cs="Arial"/>
          <w:bCs/>
        </w:rPr>
      </w:pPr>
      <w:r w:rsidRPr="00123982">
        <w:rPr>
          <w:rFonts w:ascii="Arial" w:hAnsi="Arial" w:cs="Arial"/>
          <w:bCs/>
        </w:rPr>
        <w:t>De kern van de K&amp;I netwerken is de vraag-gedreven verbinding tussen onderzoek/onderwijs</w:t>
      </w:r>
      <w:r w:rsidRPr="00123982">
        <w:rPr>
          <w:rFonts w:ascii="Arial" w:hAnsi="Arial" w:cs="Arial"/>
          <w:bCs/>
        </w:rPr>
        <w:br/>
        <w:t xml:space="preserve">en het bedrijfsleven. De komende jaren wil CZ blijven investeren in verdieping, en versteviging van de K&amp;I netwerken die de afgelopen jaren zijn opgezet. Cross-sectorale thema’s zoals digitalisering, energietransitie en robotisering bieden volop kansen. Voor projecten binnen de K&amp;I netwerken zijn vaak ook ontwikkel- test- en demofaciliteiten nodig. Bij die zoektocht wil CZ graag een rol vervullen: adviserend, verbindend en stimulerend in goede afstemming met het Delta Kenniscentrum en de Kenniswerf/Dockwize waar een aantal van deze faciliteiten ondergebracht zullen worden. Ook wil CZ een adviserende en stimulerende rol vervullen als het gaat om de versterking van het projectopbouwend vermogen van de K&amp;I netwerken. Mogelijk wordt het huidige aantal van 10 netwerken nog op bescheiden wijze uitgebreid. </w:t>
      </w:r>
    </w:p>
    <w:p w14:paraId="6295223B" w14:textId="627BDC00" w:rsidR="00E45816" w:rsidRPr="00123982" w:rsidRDefault="00695AF3" w:rsidP="002A15BE">
      <w:pPr>
        <w:jc w:val="both"/>
        <w:rPr>
          <w:rFonts w:ascii="Arial" w:hAnsi="Arial" w:cs="Arial"/>
          <w:bCs/>
        </w:rPr>
      </w:pPr>
      <w:r w:rsidRPr="00695AF3">
        <w:rPr>
          <w:rFonts w:ascii="Arial" w:hAnsi="Arial" w:cs="Arial"/>
          <w:bCs/>
          <w:noProof/>
          <w:lang w:eastAsia="nl-NL"/>
        </w:rPr>
        <w:lastRenderedPageBreak/>
        <mc:AlternateContent>
          <mc:Choice Requires="wps">
            <w:drawing>
              <wp:anchor distT="45720" distB="45720" distL="114300" distR="114300" simplePos="0" relativeHeight="251661312" behindDoc="0" locked="0" layoutInCell="1" allowOverlap="1" wp14:anchorId="1EA3FB0D" wp14:editId="13E2F678">
                <wp:simplePos x="0" y="0"/>
                <wp:positionH relativeFrom="column">
                  <wp:posOffset>50108</wp:posOffset>
                </wp:positionH>
                <wp:positionV relativeFrom="paragraph">
                  <wp:posOffset>266007</wp:posOffset>
                </wp:positionV>
                <wp:extent cx="2360930" cy="1404620"/>
                <wp:effectExtent l="0" t="0" r="0" b="952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F73855" w14:textId="77777777" w:rsidR="00695AF3" w:rsidRDefault="00695AF3">
                            <w:r w:rsidRPr="00695AF3">
                              <w:rPr>
                                <w:noProof/>
                                <w:lang w:eastAsia="nl-NL"/>
                              </w:rPr>
                              <w:drawing>
                                <wp:inline distT="0" distB="0" distL="0" distR="0" wp14:anchorId="1941EFB2" wp14:editId="119536D0">
                                  <wp:extent cx="2077720" cy="96895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9689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A3FB0D" id="_x0000_s1027" type="#_x0000_t202" style="position:absolute;left:0;text-align:left;margin-left:3.95pt;margin-top:20.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" stroked="f">
                <v:textbox style="mso-fit-shape-to-text:t">
                  <w:txbxContent>
                    <w:p w14:paraId="69F73855" w14:textId="77777777" w:rsidR="00695AF3" w:rsidRDefault="00695AF3">
                      <w:r w:rsidRPr="00695AF3">
                        <w:rPr>
                          <w:noProof/>
                          <w:lang w:eastAsia="nl-NL"/>
                        </w:rPr>
                        <w:drawing>
                          <wp:inline distT="0" distB="0" distL="0" distR="0" wp14:anchorId="1941EFB2" wp14:editId="119536D0">
                            <wp:extent cx="2077720" cy="96895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968955"/>
                                    </a:xfrm>
                                    <a:prstGeom prst="rect">
                                      <a:avLst/>
                                    </a:prstGeom>
                                    <a:noFill/>
                                    <a:ln>
                                      <a:noFill/>
                                    </a:ln>
                                  </pic:spPr>
                                </pic:pic>
                              </a:graphicData>
                            </a:graphic>
                          </wp:inline>
                        </w:drawing>
                      </w:r>
                    </w:p>
                  </w:txbxContent>
                </v:textbox>
                <w10:wrap type="square"/>
              </v:shape>
            </w:pict>
          </mc:Fallback>
        </mc:AlternateContent>
      </w:r>
      <w:r w:rsidR="00E45816" w:rsidRPr="00123982">
        <w:rPr>
          <w:rFonts w:ascii="Arial" w:hAnsi="Arial" w:cs="Arial"/>
          <w:bCs/>
        </w:rPr>
        <w:t xml:space="preserve">De Deskundigencommissie van de Economic Board </w:t>
      </w:r>
      <w:r w:rsidR="00CC4F3B">
        <w:rPr>
          <w:rFonts w:ascii="Arial" w:hAnsi="Arial" w:cs="Arial"/>
          <w:bCs/>
        </w:rPr>
        <w:t xml:space="preserve">Zeeland </w:t>
      </w:r>
      <w:r w:rsidR="00E45816" w:rsidRPr="00123982">
        <w:rPr>
          <w:rFonts w:ascii="Arial" w:hAnsi="Arial" w:cs="Arial"/>
          <w:bCs/>
        </w:rPr>
        <w:t>(EB</w:t>
      </w:r>
      <w:r w:rsidR="00CC4F3B">
        <w:rPr>
          <w:rFonts w:ascii="Arial" w:hAnsi="Arial" w:cs="Arial"/>
          <w:bCs/>
        </w:rPr>
        <w:t>Z</w:t>
      </w:r>
      <w:r w:rsidR="00E45816" w:rsidRPr="00123982">
        <w:rPr>
          <w:rFonts w:ascii="Arial" w:hAnsi="Arial" w:cs="Arial"/>
          <w:bCs/>
        </w:rPr>
        <w:t>) brengt over elk K&amp;I-subsidieverzoek dat CZ krijgt advies uit. Om het belang van de K&amp;I netwerken in het Zeeuwse (kennis)ecosysteem verder te versterken ligt het voor de hand dat zowel CZ als de EB nauw betr</w:t>
      </w:r>
      <w:r w:rsidR="000F498E">
        <w:rPr>
          <w:rFonts w:ascii="Arial" w:hAnsi="Arial" w:cs="Arial"/>
          <w:bCs/>
        </w:rPr>
        <w:t>o</w:t>
      </w:r>
      <w:r w:rsidR="00E45816" w:rsidRPr="00123982">
        <w:rPr>
          <w:rFonts w:ascii="Arial" w:hAnsi="Arial" w:cs="Arial"/>
          <w:bCs/>
        </w:rPr>
        <w:t>kken zijn bij de (door)ontwikkeling van de K&amp;I netwerken. Zij hebben een gezamenlijke verantwoordelijkheid om de samenwerking op strategisch niveau te stimuleren, te signaleren en te verbinden en de opbrengsten te monitoren. De praktische uitvoering zal conform de huidige situatie belegd worden bij Impuls en Dockwize. Zo ontstaat een elkaar versterkende aansturing vanuit EB en CZ. Na twee jaar zal deze opzet geëvalueerd worden met de ambitie om de K&amp;I netwerken, inclusief regeling</w:t>
      </w:r>
      <w:r w:rsidR="00F6585B">
        <w:rPr>
          <w:rFonts w:ascii="Arial" w:hAnsi="Arial" w:cs="Arial"/>
          <w:bCs/>
        </w:rPr>
        <w:t xml:space="preserve"> </w:t>
      </w:r>
      <w:r w:rsidR="00314EC8" w:rsidRPr="00314EC8">
        <w:rPr>
          <w:rFonts w:ascii="Arial" w:hAnsi="Arial" w:cs="Arial"/>
          <w:bCs/>
        </w:rPr>
        <w:t xml:space="preserve"> </w:t>
      </w:r>
      <w:r w:rsidR="00314EC8">
        <w:rPr>
          <w:rFonts w:ascii="Arial" w:hAnsi="Arial" w:cs="Arial"/>
          <w:bCs/>
        </w:rPr>
        <w:t>met de kanttekening dat er garanties zijn over een adequate en degelijke uitvoering,</w:t>
      </w:r>
      <w:r w:rsidR="00ED665A">
        <w:rPr>
          <w:rFonts w:ascii="Arial" w:hAnsi="Arial" w:cs="Arial"/>
          <w:bCs/>
        </w:rPr>
        <w:t xml:space="preserve"> </w:t>
      </w:r>
      <w:r w:rsidR="00E45816" w:rsidRPr="00123982">
        <w:rPr>
          <w:rFonts w:ascii="Arial" w:hAnsi="Arial" w:cs="Arial"/>
          <w:bCs/>
        </w:rPr>
        <w:t>te borgen bij de EB/Dockwize/Impuls.</w:t>
      </w:r>
    </w:p>
    <w:p w14:paraId="0E4F0A87" w14:textId="77777777" w:rsidR="007F06AC" w:rsidRDefault="007F06AC" w:rsidP="002A15BE">
      <w:pPr>
        <w:jc w:val="both"/>
        <w:rPr>
          <w:rFonts w:ascii="Arial" w:hAnsi="Arial" w:cs="Arial"/>
          <w:bCs/>
        </w:rPr>
      </w:pPr>
    </w:p>
    <w:p w14:paraId="09538F66" w14:textId="77777777" w:rsidR="0043713D" w:rsidRPr="0043713D" w:rsidRDefault="0043713D" w:rsidP="002A15BE">
      <w:pPr>
        <w:jc w:val="both"/>
        <w:rPr>
          <w:rFonts w:ascii="Arial" w:hAnsi="Arial" w:cs="Arial"/>
          <w:b/>
          <w:bCs/>
          <w:color w:val="9900CC"/>
          <w:sz w:val="22"/>
          <w:szCs w:val="22"/>
        </w:rPr>
      </w:pPr>
      <w:r w:rsidRPr="0043713D">
        <w:rPr>
          <w:rFonts w:ascii="Arial" w:hAnsi="Arial" w:cs="Arial"/>
          <w:b/>
          <w:bCs/>
          <w:color w:val="9900CC"/>
          <w:sz w:val="22"/>
          <w:szCs w:val="22"/>
        </w:rPr>
        <w:t>Pijler 3. Onderwijs- en Kennisinfrastructuur</w:t>
      </w:r>
    </w:p>
    <w:tbl>
      <w:tblPr>
        <w:tblStyle w:val="Tabelraster"/>
        <w:tblW w:w="0" w:type="auto"/>
        <w:tblLook w:val="04A0" w:firstRow="1" w:lastRow="0" w:firstColumn="1" w:lastColumn="0" w:noHBand="0" w:noVBand="1"/>
      </w:tblPr>
      <w:tblGrid>
        <w:gridCol w:w="9016"/>
      </w:tblGrid>
      <w:tr w:rsidR="00E45816" w:rsidRPr="00123982" w14:paraId="503E01F0" w14:textId="77777777" w:rsidTr="007F06AC">
        <w:tc>
          <w:tcPr>
            <w:tcW w:w="9016" w:type="dxa"/>
          </w:tcPr>
          <w:p w14:paraId="65B0F1ED" w14:textId="77777777" w:rsidR="00E45816" w:rsidRPr="00123982" w:rsidRDefault="00E45816" w:rsidP="000431D3">
            <w:pPr>
              <w:spacing w:before="100" w:after="200" w:line="276" w:lineRule="auto"/>
              <w:jc w:val="both"/>
              <w:rPr>
                <w:rFonts w:ascii="Arial" w:hAnsi="Arial" w:cs="Arial"/>
                <w:bCs/>
              </w:rPr>
            </w:pPr>
            <w:r w:rsidRPr="00123982">
              <w:rPr>
                <w:rFonts w:ascii="Arial" w:hAnsi="Arial" w:cs="Arial"/>
                <w:b/>
                <w:bCs/>
              </w:rPr>
              <w:t>Doel Onderwijs- en Kennisinfrastructuur:</w:t>
            </w:r>
            <w:r w:rsidR="000431D3">
              <w:rPr>
                <w:rFonts w:ascii="Arial" w:hAnsi="Arial" w:cs="Arial"/>
                <w:b/>
                <w:bCs/>
              </w:rPr>
              <w:t xml:space="preserve"> </w:t>
            </w:r>
            <w:r w:rsidRPr="00123982">
              <w:rPr>
                <w:rFonts w:ascii="Arial" w:hAnsi="Arial" w:cs="Arial"/>
                <w:bCs/>
              </w:rPr>
              <w:t xml:space="preserve"> </w:t>
            </w:r>
            <w:r w:rsidR="000431D3" w:rsidRPr="000431D3">
              <w:rPr>
                <w:rFonts w:ascii="Arial" w:hAnsi="Arial" w:cs="Arial"/>
                <w:bCs/>
              </w:rPr>
              <w:t>Realiseren van een sterke Zeeuwse onderwijs- en kennisinfrastructuur op alle niveaus. Campus Zeeland ondersteunt de kennisinstellingen in de strategie voor de komende jaren door verbindingen te leggen en expertise beschikbaar te stellen, door te verstevigen en zo nodig uit te breiden van hetgeen er is (</w:t>
            </w:r>
            <w:r w:rsidR="000F498E">
              <w:rPr>
                <w:rFonts w:ascii="Arial" w:hAnsi="Arial" w:cs="Arial"/>
                <w:bCs/>
              </w:rPr>
              <w:t xml:space="preserve">kwalitatief sterk PO en VO, </w:t>
            </w:r>
            <w:r w:rsidR="000431D3" w:rsidRPr="000431D3">
              <w:rPr>
                <w:rFonts w:ascii="Arial" w:hAnsi="Arial" w:cs="Arial"/>
                <w:bCs/>
              </w:rPr>
              <w:t xml:space="preserve">groen onderwijs, internationalisering e.d.); door zwakke plekken te duiden en te versterken. </w:t>
            </w:r>
          </w:p>
        </w:tc>
      </w:tr>
    </w:tbl>
    <w:p w14:paraId="75DD4327" w14:textId="77777777" w:rsidR="00E45816" w:rsidRPr="00123982" w:rsidRDefault="00E45816" w:rsidP="002A15BE">
      <w:pPr>
        <w:jc w:val="both"/>
        <w:rPr>
          <w:rFonts w:ascii="Arial" w:hAnsi="Arial" w:cs="Arial"/>
          <w:bCs/>
        </w:rPr>
      </w:pPr>
      <w:r w:rsidRPr="00123982">
        <w:rPr>
          <w:rFonts w:ascii="Arial" w:hAnsi="Arial" w:cs="Arial"/>
          <w:bCs/>
        </w:rPr>
        <w:t>De derde pijler van CZ zal vanuit de Zeeuwse opgaven (economisch en maatschappelijk gedreven) in de komende drie jaar prominenter dan voorheen worden ingevuld, in goed overleg en afstemming met het onderwijsveld zelf</w:t>
      </w:r>
      <w:r w:rsidR="00EA7D61">
        <w:rPr>
          <w:rFonts w:ascii="Arial" w:hAnsi="Arial" w:cs="Arial"/>
          <w:bCs/>
        </w:rPr>
        <w:t xml:space="preserve"> en aanpalende velden zoals rondom de arbeidsmarkt.</w:t>
      </w:r>
      <w:r w:rsidRPr="00123982">
        <w:rPr>
          <w:rFonts w:ascii="Arial" w:hAnsi="Arial" w:cs="Arial"/>
          <w:bCs/>
        </w:rPr>
        <w:t xml:space="preserve">. Ook hier geldt de rol van CZ als ‘denktank’, verbinder en waar nodig als ondersteuner. Goed onderwijs, van basisschool tot universiteit is het fundament voor een vitale Zeeuwse economie. De cijfers lijken op het eerste oog gunstig. Zeeland kent een lage werkloosheid, maar tegelijkertijd is er sprake van een tekort aan arbeidskrachten op specifieke gebieden: incidenteel voor de vrijetijdseconomie en de landbouw en structureel voor zorg, industrie &amp; maintenance, onderwijs. Zorgelijk is dat het aantal leerlingen in VO en MBO de komende jaren afneemt; het aantal studenten HBO-WO groeit intussen. Het is van groot belang (eigen) talent aan Zeeland te binden. Dat vergt een gerichte, opgave gestuurde aanpak voor versterking van economie, arbeidsmarkt, leefbaarheid en vestigingsklimaat. </w:t>
      </w:r>
    </w:p>
    <w:p w14:paraId="44662FBF" w14:textId="77777777" w:rsidR="0043713D" w:rsidRDefault="00BA5061" w:rsidP="00BA5061">
      <w:pPr>
        <w:jc w:val="both"/>
        <w:rPr>
          <w:rFonts w:ascii="Arial" w:hAnsi="Arial" w:cs="Arial"/>
          <w:bCs/>
        </w:rPr>
      </w:pPr>
      <w:r w:rsidRPr="00BA5061">
        <w:rPr>
          <w:rFonts w:ascii="Arial" w:hAnsi="Arial" w:cs="Arial"/>
          <w:bCs/>
          <w:noProof/>
          <w:lang w:eastAsia="nl-NL"/>
        </w:rPr>
        <mc:AlternateContent>
          <mc:Choice Requires="wps">
            <w:drawing>
              <wp:anchor distT="45720" distB="45720" distL="114300" distR="114300" simplePos="0" relativeHeight="251663360" behindDoc="0" locked="0" layoutInCell="1" allowOverlap="1" wp14:anchorId="05161DC8" wp14:editId="3C81405F">
                <wp:simplePos x="0" y="0"/>
                <wp:positionH relativeFrom="column">
                  <wp:posOffset>3437544</wp:posOffset>
                </wp:positionH>
                <wp:positionV relativeFrom="paragraph">
                  <wp:posOffset>466898</wp:posOffset>
                </wp:positionV>
                <wp:extent cx="2360930" cy="1404620"/>
                <wp:effectExtent l="0" t="0" r="0" b="571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DFC6DC" w14:textId="6AB5CC95" w:rsidR="00BA5061" w:rsidRDefault="00CC4F3B">
                            <w:bookmarkStart w:id="0" w:name="_GoBack"/>
                            <w:r>
                              <w:rPr>
                                <w:noProof/>
                                <w:lang w:eastAsia="nl-NL"/>
                              </w:rPr>
                              <w:drawing>
                                <wp:inline distT="0" distB="0" distL="0" distR="0" wp14:anchorId="5B765B33" wp14:editId="097CA274">
                                  <wp:extent cx="2100580" cy="11817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6957647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0580" cy="1181735"/>
                                          </a:xfrm>
                                          <a:prstGeom prst="rect">
                                            <a:avLst/>
                                          </a:prstGeom>
                                        </pic:spPr>
                                      </pic:pic>
                                    </a:graphicData>
                                  </a:graphic>
                                </wp:inline>
                              </w:drawing>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161DC8" id="_x0000_s1028" type="#_x0000_t202" style="position:absolute;left:0;text-align:left;margin-left:270.65pt;margin-top:36.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" stroked="f">
                <v:textbox style="mso-fit-shape-to-text:t">
                  <w:txbxContent>
                    <w:p w14:paraId="40DFC6DC" w14:textId="6AB5CC95" w:rsidR="00BA5061" w:rsidRDefault="00CC4F3B">
                      <w:bookmarkStart w:id="1" w:name="_GoBack"/>
                      <w:r>
                        <w:rPr>
                          <w:noProof/>
                          <w:lang w:eastAsia="nl-NL"/>
                        </w:rPr>
                        <w:drawing>
                          <wp:inline distT="0" distB="0" distL="0" distR="0" wp14:anchorId="5B765B33" wp14:editId="097CA274">
                            <wp:extent cx="2100580" cy="11817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6957647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0580" cy="1181735"/>
                                    </a:xfrm>
                                    <a:prstGeom prst="rect">
                                      <a:avLst/>
                                    </a:prstGeom>
                                  </pic:spPr>
                                </pic:pic>
                              </a:graphicData>
                            </a:graphic>
                          </wp:inline>
                        </w:drawing>
                      </w:r>
                      <w:bookmarkEnd w:id="1"/>
                    </w:p>
                  </w:txbxContent>
                </v:textbox>
                <w10:wrap type="square"/>
              </v:shape>
            </w:pict>
          </mc:Fallback>
        </mc:AlternateContent>
      </w:r>
      <w:r w:rsidR="00E45816" w:rsidRPr="00123982">
        <w:rPr>
          <w:rFonts w:ascii="Arial" w:hAnsi="Arial" w:cs="Arial"/>
          <w:bCs/>
        </w:rPr>
        <w:t>De afgelopen jaren heeft CZ aangetoond dat bovenregionaal denken, (triple helix)krachten bundelen, innovatieve oplossingen zoeken en -vinden sleutels zijn voor succes. Initiatieven zoals het ‘</w:t>
      </w:r>
      <w:proofErr w:type="spellStart"/>
      <w:r w:rsidR="00E45816" w:rsidRPr="00123982">
        <w:rPr>
          <w:rFonts w:ascii="Arial" w:hAnsi="Arial" w:cs="Arial"/>
          <w:bCs/>
        </w:rPr>
        <w:t>Livinglab</w:t>
      </w:r>
      <w:proofErr w:type="spellEnd"/>
      <w:r w:rsidR="00E45816" w:rsidRPr="00123982">
        <w:rPr>
          <w:rFonts w:ascii="Arial" w:hAnsi="Arial" w:cs="Arial"/>
          <w:bCs/>
        </w:rPr>
        <w:t xml:space="preserve"> Schouwen Duiveland’ en de Rusthoeve op Noord Beveland laten zien wat bovenlokale en bovenregionale samenwerking met kennisinstellingen, overheden en bedrijven kan opleveren. Onderzoek, gekoppeld aan onderwijs hoeft niet eenzijdig verbonden te zijn met de kenniscentra in de stad, maar kan ook gedijen -afhankelijk van het thema- in een rurale omgeving. Zeeland is meer dan Walcheren, Goes of Terneuzen. Ook het onderwijsaanbod en omgevingsfactoren in Zeeuws Vlaanderen blijven aandacht vragen. Zeker in het licht van mogelijke grensoverschrijdende samenwerking</w:t>
      </w:r>
      <w:r w:rsidR="000F498E">
        <w:rPr>
          <w:rFonts w:ascii="Arial" w:hAnsi="Arial" w:cs="Arial"/>
          <w:bCs/>
        </w:rPr>
        <w:t>, zowel over de provinciegrenzen heen als in de richting Vlaanderen</w:t>
      </w:r>
      <w:r w:rsidR="00E45816" w:rsidRPr="00123982">
        <w:rPr>
          <w:rFonts w:ascii="Arial" w:hAnsi="Arial" w:cs="Arial"/>
          <w:bCs/>
        </w:rPr>
        <w:t xml:space="preserve">. CZ wil deze en ontwikkelingen als Digitalisering (digitale werkplaats), Energietransitie, Robotisering (die ook bij de K&amp;I netwerken aandacht krijgen), Hybridisering en Internationaal po- vo onderwijs, </w:t>
      </w:r>
      <w:proofErr w:type="spellStart"/>
      <w:r w:rsidR="00E45816" w:rsidRPr="00123982">
        <w:rPr>
          <w:rFonts w:ascii="Arial" w:hAnsi="Arial" w:cs="Arial"/>
          <w:bCs/>
        </w:rPr>
        <w:t>Phd</w:t>
      </w:r>
      <w:proofErr w:type="spellEnd"/>
      <w:r w:rsidR="00E45816" w:rsidRPr="00123982">
        <w:rPr>
          <w:rFonts w:ascii="Arial" w:hAnsi="Arial" w:cs="Arial"/>
          <w:bCs/>
        </w:rPr>
        <w:t xml:space="preserve">-infrastructuur, Recht en Zorg in relatie tot Onderwijs en Kennisinfrastructuur </w:t>
      </w:r>
      <w:r w:rsidR="00E45816" w:rsidRPr="00123982">
        <w:rPr>
          <w:rFonts w:ascii="Arial" w:hAnsi="Arial" w:cs="Arial"/>
          <w:bCs/>
        </w:rPr>
        <w:lastRenderedPageBreak/>
        <w:t>onderzoeken, stimuleren, faciliteren ondersteunen en verder brengen. Het is van groot belang om in goed overleg met betrokken partijen concrete doelen te formuleren.</w:t>
      </w:r>
      <w:r w:rsidR="0043713D">
        <w:rPr>
          <w:rFonts w:ascii="Arial" w:hAnsi="Arial" w:cs="Arial"/>
          <w:bCs/>
        </w:rPr>
        <w:br w:type="page"/>
      </w:r>
    </w:p>
    <w:p w14:paraId="1F42808A" w14:textId="77777777" w:rsidR="007C25BB" w:rsidRDefault="00E10BFB" w:rsidP="0043713D">
      <w:pPr>
        <w:ind w:left="360"/>
        <w:jc w:val="right"/>
        <w:rPr>
          <w:rFonts w:ascii="Arial" w:hAnsi="Arial" w:cs="Arial"/>
        </w:rPr>
      </w:pPr>
      <w:r w:rsidRPr="00123982">
        <w:rPr>
          <w:rFonts w:ascii="Arial" w:hAnsi="Arial" w:cs="Arial"/>
        </w:rPr>
        <w:lastRenderedPageBreak/>
        <w:t>Bijlage I</w:t>
      </w:r>
    </w:p>
    <w:p w14:paraId="5549F2EA" w14:textId="77777777" w:rsidR="0043713D" w:rsidRDefault="00DC04C1" w:rsidP="0043713D">
      <w:pPr>
        <w:ind w:left="360"/>
        <w:jc w:val="both"/>
        <w:rPr>
          <w:rFonts w:ascii="Arial" w:hAnsi="Arial" w:cs="Arial"/>
          <w:b/>
          <w:color w:val="660066"/>
          <w:sz w:val="24"/>
          <w:szCs w:val="24"/>
        </w:rPr>
      </w:pPr>
      <w:r>
        <w:rPr>
          <w:rFonts w:ascii="Arial" w:hAnsi="Arial" w:cs="Arial"/>
          <w:b/>
          <w:color w:val="660066"/>
          <w:sz w:val="24"/>
          <w:szCs w:val="24"/>
        </w:rPr>
        <w:t>Hoofdpunten</w:t>
      </w:r>
      <w:r w:rsidR="0043713D" w:rsidRPr="0043713D">
        <w:rPr>
          <w:rFonts w:ascii="Arial" w:hAnsi="Arial" w:cs="Arial"/>
          <w:b/>
          <w:color w:val="660066"/>
          <w:sz w:val="24"/>
          <w:szCs w:val="24"/>
        </w:rPr>
        <w:t xml:space="preserve"> gesprekken betrokken bestuurders en medewerkers- evaluatie Berenschot – Advies </w:t>
      </w:r>
      <w:r>
        <w:rPr>
          <w:rFonts w:ascii="Arial" w:hAnsi="Arial" w:cs="Arial"/>
          <w:b/>
          <w:color w:val="660066"/>
          <w:sz w:val="24"/>
          <w:szCs w:val="24"/>
        </w:rPr>
        <w:t>BCI</w:t>
      </w:r>
    </w:p>
    <w:p w14:paraId="10F8F179" w14:textId="77777777" w:rsidR="00E5745A" w:rsidRDefault="00E5745A" w:rsidP="00AB3806">
      <w:pPr>
        <w:ind w:left="360"/>
        <w:jc w:val="both"/>
        <w:rPr>
          <w:rFonts w:ascii="Arial" w:hAnsi="Arial" w:cs="Arial"/>
          <w:b/>
          <w:bCs/>
          <w:color w:val="9900CC"/>
          <w:sz w:val="22"/>
          <w:szCs w:val="22"/>
        </w:rPr>
      </w:pPr>
    </w:p>
    <w:p w14:paraId="3954691A" w14:textId="77777777" w:rsidR="00E10BFB" w:rsidRPr="00AB3806" w:rsidRDefault="0043713D" w:rsidP="00AB3806">
      <w:pPr>
        <w:ind w:left="360"/>
        <w:jc w:val="both"/>
        <w:rPr>
          <w:rFonts w:ascii="Arial" w:hAnsi="Arial" w:cs="Arial"/>
          <w:b/>
          <w:bCs/>
          <w:color w:val="9900CC"/>
          <w:sz w:val="22"/>
          <w:szCs w:val="22"/>
        </w:rPr>
      </w:pPr>
      <w:r w:rsidRPr="00AB3806">
        <w:rPr>
          <w:rFonts w:ascii="Arial" w:hAnsi="Arial" w:cs="Arial"/>
          <w:b/>
          <w:bCs/>
          <w:color w:val="9900CC"/>
          <w:sz w:val="22"/>
          <w:szCs w:val="22"/>
        </w:rPr>
        <w:t>Hoofdpunten uitkomst gesprekken bestuurders en medewerkers betrokken bij CZ</w:t>
      </w:r>
    </w:p>
    <w:p w14:paraId="7650E27C"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Ga door met CZ</w:t>
      </w:r>
      <w:r w:rsidRPr="00123982">
        <w:rPr>
          <w:rFonts w:ascii="Arial" w:hAnsi="Arial" w:cs="Arial"/>
          <w:bCs/>
        </w:rPr>
        <w:t>: CZ is met name faciliterend, verbindend, ‘een plek om te sparren en met enige afstand naar ontwikkelingen te kijken’, onafhankelijk, ondersteunend, gericht op proces en organiserend vermogen. Goed dat het geen ‘instituut’ is of wordt; houd het klein en wendbaar.</w:t>
      </w:r>
    </w:p>
    <w:p w14:paraId="180D994C"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Hou de drie pijlers aan als kader</w:t>
      </w:r>
      <w:r w:rsidRPr="00123982">
        <w:rPr>
          <w:rFonts w:ascii="Arial" w:hAnsi="Arial" w:cs="Arial"/>
          <w:bCs/>
        </w:rPr>
        <w:t xml:space="preserve">: hou focus, bouw CZ verder uit vanuit de drie pijlers, blijf dicht bij de oorspronkelijke focus en de zaken die al lopen/spelen; let op dat betrokken partners door te veel nieuwe ambities overbelast raken. </w:t>
      </w:r>
    </w:p>
    <w:p w14:paraId="5CBEC1F6"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 xml:space="preserve">Verbind en betrek méér partijen uit de triple helix: </w:t>
      </w:r>
      <w:r w:rsidRPr="00123982">
        <w:rPr>
          <w:rFonts w:ascii="Arial" w:hAnsi="Arial" w:cs="Arial"/>
          <w:bCs/>
        </w:rPr>
        <w:t xml:space="preserve">MKB, kleine gemeenten en ondernemerschap-onderwijs. Bouw regionaal verder uit en ben ook als CZ aanwezig in de regio’s. </w:t>
      </w:r>
    </w:p>
    <w:p w14:paraId="1D23F3E7"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Eigen rol in het ecosysteem:</w:t>
      </w:r>
      <w:r w:rsidRPr="00123982">
        <w:rPr>
          <w:rFonts w:ascii="Arial" w:hAnsi="Arial" w:cs="Arial"/>
          <w:bCs/>
        </w:rPr>
        <w:t xml:space="preserve"> CZ heeft een eigen rol in het ecosysteem; behoud die. Onderbrengen bij de Economic Board Zeeland (EBZ) als een van de werkgroepen van de EBZ is een optie.</w:t>
      </w:r>
    </w:p>
    <w:p w14:paraId="0750B03A"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Samenstelling stuurgroep</w:t>
      </w:r>
      <w:r w:rsidRPr="00123982">
        <w:rPr>
          <w:rFonts w:ascii="Arial" w:hAnsi="Arial" w:cs="Arial"/>
          <w:bCs/>
        </w:rPr>
        <w:t>: breid de stuurgroep uit met bijvoorbeeld een vertegenwoordiger uit de kleine gemeenten, het MKB en de onderwijsinstellingen.</w:t>
      </w:r>
    </w:p>
    <w:p w14:paraId="3D85433D" w14:textId="77777777" w:rsidR="00E10BFB" w:rsidRPr="00123982" w:rsidRDefault="00E10BFB" w:rsidP="002A15BE">
      <w:pPr>
        <w:numPr>
          <w:ilvl w:val="0"/>
          <w:numId w:val="3"/>
        </w:numPr>
        <w:jc w:val="both"/>
        <w:rPr>
          <w:rFonts w:ascii="Arial" w:hAnsi="Arial" w:cs="Arial"/>
          <w:bCs/>
        </w:rPr>
      </w:pPr>
      <w:r w:rsidRPr="00123982">
        <w:rPr>
          <w:rFonts w:ascii="Arial" w:hAnsi="Arial" w:cs="Arial"/>
          <w:bCs/>
          <w:u w:val="single"/>
        </w:rPr>
        <w:t>Gezamenlijk ambtelijk team CZ</w:t>
      </w:r>
      <w:r w:rsidRPr="00123982">
        <w:rPr>
          <w:rFonts w:ascii="Arial" w:hAnsi="Arial" w:cs="Arial"/>
          <w:bCs/>
        </w:rPr>
        <w:t xml:space="preserve">: betrokken partijen willen graag concreet samenwerken en bijdragen aan het realiseren van de doelstelling van CZ. Een manier om deze samenwerking te realiseren is het inrichten van een triple helix ambtelijk team (community of the </w:t>
      </w:r>
      <w:proofErr w:type="spellStart"/>
      <w:r w:rsidRPr="00123982">
        <w:rPr>
          <w:rFonts w:ascii="Arial" w:hAnsi="Arial" w:cs="Arial"/>
          <w:bCs/>
        </w:rPr>
        <w:t>willing</w:t>
      </w:r>
      <w:proofErr w:type="spellEnd"/>
      <w:r w:rsidRPr="00123982">
        <w:rPr>
          <w:rFonts w:ascii="Arial" w:hAnsi="Arial" w:cs="Arial"/>
          <w:bCs/>
        </w:rPr>
        <w:t>).</w:t>
      </w:r>
    </w:p>
    <w:p w14:paraId="3C714E68" w14:textId="77777777" w:rsidR="00AB3806" w:rsidRDefault="00AB3806" w:rsidP="0043713D">
      <w:pPr>
        <w:jc w:val="both"/>
        <w:rPr>
          <w:rFonts w:ascii="Arial" w:hAnsi="Arial" w:cs="Arial"/>
          <w:b/>
          <w:bCs/>
          <w:color w:val="9900CC"/>
          <w:sz w:val="22"/>
          <w:szCs w:val="22"/>
        </w:rPr>
      </w:pPr>
    </w:p>
    <w:p w14:paraId="61D9BE0D" w14:textId="77777777" w:rsidR="00E10BFB" w:rsidRPr="0043713D" w:rsidRDefault="0043713D" w:rsidP="00AB3806">
      <w:pPr>
        <w:ind w:left="360"/>
        <w:jc w:val="both"/>
        <w:rPr>
          <w:rFonts w:ascii="Arial" w:hAnsi="Arial" w:cs="Arial"/>
          <w:b/>
          <w:bCs/>
          <w:sz w:val="22"/>
          <w:szCs w:val="22"/>
        </w:rPr>
      </w:pPr>
      <w:r w:rsidRPr="0043713D">
        <w:rPr>
          <w:rFonts w:ascii="Arial" w:hAnsi="Arial" w:cs="Arial"/>
          <w:b/>
          <w:bCs/>
          <w:color w:val="9900CC"/>
          <w:sz w:val="22"/>
          <w:szCs w:val="22"/>
        </w:rPr>
        <w:t xml:space="preserve">Hoofdpunten uitkomst Evaluatie Berenschot, </w:t>
      </w:r>
      <w:r w:rsidRPr="0043713D">
        <w:rPr>
          <w:rFonts w:ascii="Arial" w:hAnsi="Arial" w:cs="Arial"/>
          <w:b/>
          <w:bCs/>
          <w:i/>
          <w:color w:val="9900CC"/>
          <w:sz w:val="22"/>
          <w:szCs w:val="22"/>
        </w:rPr>
        <w:t>14 september 2021</w:t>
      </w:r>
    </w:p>
    <w:p w14:paraId="795CE37E"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 xml:space="preserve">CZ speelt een rol in veel initiatieven die in Zeeland spelen op het terrein van onderwijs, onderzoek, kennis en innovatie. </w:t>
      </w:r>
    </w:p>
    <w:p w14:paraId="7B9052C1"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De nood tot samenwerken wordt sterk gevoeld door partijen in Zeeland.</w:t>
      </w:r>
    </w:p>
    <w:p w14:paraId="6AC3AB39"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Omdat andere partijen deze rol niet uit zichzelf op zich nemen, heeft het vervullen van deze rol toegevoegde waarde voor de kennisinstellingen en bedrijven in de Provincie Zeeland.</w:t>
      </w:r>
    </w:p>
    <w:p w14:paraId="6F8CA64F"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Juist de verbinding met bestaande initiatieven is een belangrijk uitgangspunt van CZ: agenderen, initiëren, coördineren, verbinden, door ontwikkelen wat werkt en bestaande instituten sterker maken.</w:t>
      </w:r>
    </w:p>
    <w:p w14:paraId="01D52787"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 xml:space="preserve">CZ heeft een rol in de lobby bij overheden op verschillende niveaus om triple helix-projecten mogelijk te maken. </w:t>
      </w:r>
    </w:p>
    <w:p w14:paraId="695A1F36"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 xml:space="preserve">CZ faciliteert deze samenwerking en stelt terecht: “Elk resultaat van CZ is altijd een samenwerkingsresultaat”; CZ zorgt voor het ‘organiserend vermogen’.  </w:t>
      </w:r>
    </w:p>
    <w:p w14:paraId="416C4B29" w14:textId="77777777" w:rsidR="00E10BFB" w:rsidRPr="00123982" w:rsidRDefault="00E10BFB" w:rsidP="002A15BE">
      <w:pPr>
        <w:numPr>
          <w:ilvl w:val="0"/>
          <w:numId w:val="1"/>
        </w:numPr>
        <w:jc w:val="both"/>
        <w:rPr>
          <w:rFonts w:ascii="Arial" w:hAnsi="Arial" w:cs="Arial"/>
          <w:bCs/>
        </w:rPr>
      </w:pPr>
      <w:r w:rsidRPr="00123982">
        <w:rPr>
          <w:rFonts w:ascii="Arial" w:hAnsi="Arial" w:cs="Arial"/>
          <w:bCs/>
        </w:rPr>
        <w:t xml:space="preserve">Door de rol op de achtergrond is de bijdrage van CZ niet altijd kwantificeerbaar, maar meestal verweven met andere lopende programma’s en projecten. </w:t>
      </w:r>
    </w:p>
    <w:p w14:paraId="728C4DFD" w14:textId="77777777" w:rsidR="0043713D" w:rsidRDefault="00E10BFB" w:rsidP="0043713D">
      <w:pPr>
        <w:numPr>
          <w:ilvl w:val="0"/>
          <w:numId w:val="1"/>
        </w:numPr>
        <w:jc w:val="both"/>
        <w:rPr>
          <w:rFonts w:ascii="Arial" w:hAnsi="Arial" w:cs="Arial"/>
          <w:bCs/>
        </w:rPr>
      </w:pPr>
      <w:r w:rsidRPr="00123982">
        <w:rPr>
          <w:rFonts w:ascii="Arial" w:hAnsi="Arial" w:cs="Arial"/>
          <w:bCs/>
        </w:rPr>
        <w:lastRenderedPageBreak/>
        <w:t>CZ heeft bijgedragen aan de versterking van de kennisinfrastructuur om voorbereid de toekomst tegemoet te gaan. Het fundament voor een sterke kennisinfrastructuur is met bijdrage van CZ gerealiseerd.</w:t>
      </w:r>
    </w:p>
    <w:p w14:paraId="0B98EAE9" w14:textId="77777777" w:rsidR="0043713D" w:rsidRDefault="0043713D" w:rsidP="0043713D">
      <w:pPr>
        <w:ind w:left="360"/>
        <w:jc w:val="both"/>
        <w:rPr>
          <w:rFonts w:ascii="Arial" w:hAnsi="Arial" w:cs="Arial"/>
          <w:bCs/>
        </w:rPr>
      </w:pPr>
    </w:p>
    <w:p w14:paraId="047893D6" w14:textId="77777777" w:rsidR="0043713D" w:rsidRPr="00AB3806" w:rsidRDefault="0043713D" w:rsidP="00AB3806">
      <w:pPr>
        <w:ind w:left="360"/>
        <w:jc w:val="both"/>
        <w:rPr>
          <w:rFonts w:ascii="Arial" w:hAnsi="Arial" w:cs="Arial"/>
          <w:b/>
          <w:bCs/>
          <w:color w:val="9900CC"/>
          <w:sz w:val="22"/>
          <w:szCs w:val="22"/>
        </w:rPr>
      </w:pPr>
      <w:r w:rsidRPr="00AB3806">
        <w:rPr>
          <w:rFonts w:ascii="Arial" w:hAnsi="Arial" w:cs="Arial"/>
          <w:b/>
          <w:bCs/>
          <w:color w:val="9900CC"/>
          <w:sz w:val="22"/>
          <w:szCs w:val="22"/>
        </w:rPr>
        <w:t xml:space="preserve">Hoofdpunten uitkomst advies BCI, </w:t>
      </w:r>
      <w:r w:rsidRPr="00AB3806">
        <w:rPr>
          <w:rFonts w:ascii="Arial" w:hAnsi="Arial" w:cs="Arial"/>
          <w:b/>
          <w:bCs/>
          <w:i/>
          <w:color w:val="9900CC"/>
          <w:sz w:val="22"/>
          <w:szCs w:val="22"/>
        </w:rPr>
        <w:t>22 november 2021</w:t>
      </w:r>
    </w:p>
    <w:p w14:paraId="20CC2C25" w14:textId="77777777" w:rsidR="00E10BFB" w:rsidRPr="00123982" w:rsidRDefault="00E10BFB" w:rsidP="002A15BE">
      <w:pPr>
        <w:numPr>
          <w:ilvl w:val="0"/>
          <w:numId w:val="2"/>
        </w:numPr>
        <w:jc w:val="both"/>
        <w:rPr>
          <w:rFonts w:ascii="Arial" w:hAnsi="Arial" w:cs="Arial"/>
          <w:bCs/>
        </w:rPr>
      </w:pPr>
      <w:r w:rsidRPr="00123982">
        <w:rPr>
          <w:rFonts w:ascii="Arial" w:hAnsi="Arial" w:cs="Arial"/>
          <w:bCs/>
        </w:rPr>
        <w:t>CZ wordt door partners in het veld gezien als een (h)erkende partner.</w:t>
      </w:r>
    </w:p>
    <w:p w14:paraId="53C65225" w14:textId="77777777" w:rsidR="00E10BFB" w:rsidRPr="00123982" w:rsidRDefault="00E10BFB" w:rsidP="002A15BE">
      <w:pPr>
        <w:numPr>
          <w:ilvl w:val="0"/>
          <w:numId w:val="2"/>
        </w:numPr>
        <w:jc w:val="both"/>
        <w:rPr>
          <w:rFonts w:ascii="Arial" w:hAnsi="Arial" w:cs="Arial"/>
          <w:bCs/>
        </w:rPr>
      </w:pPr>
      <w:r w:rsidRPr="00123982">
        <w:rPr>
          <w:rFonts w:ascii="Arial" w:hAnsi="Arial" w:cs="Arial"/>
          <w:bCs/>
        </w:rPr>
        <w:t xml:space="preserve">Het is in het belang van de onderwijs/kennisinfrastructuur in Zeeland dat CZ moet doorgaan; wel met een door belangrijke partners erkende rol en aangevuld met </w:t>
      </w:r>
      <w:r w:rsidRPr="00123982">
        <w:rPr>
          <w:rFonts w:ascii="Arial" w:hAnsi="Arial" w:cs="Arial"/>
          <w:bCs/>
          <w:u w:val="single"/>
        </w:rPr>
        <w:t>nieuwe accenten</w:t>
      </w:r>
      <w:r w:rsidRPr="00123982">
        <w:rPr>
          <w:rFonts w:ascii="Arial" w:hAnsi="Arial" w:cs="Arial"/>
          <w:bCs/>
        </w:rPr>
        <w:t xml:space="preserve"> in haar werkzaamheden:</w:t>
      </w:r>
    </w:p>
    <w:p w14:paraId="7A4A32F3" w14:textId="77777777" w:rsidR="00E10BFB" w:rsidRPr="00123982" w:rsidRDefault="00E10BFB" w:rsidP="00AB3806">
      <w:pPr>
        <w:numPr>
          <w:ilvl w:val="0"/>
          <w:numId w:val="8"/>
        </w:numPr>
        <w:jc w:val="both"/>
        <w:rPr>
          <w:rFonts w:ascii="Arial" w:hAnsi="Arial" w:cs="Arial"/>
          <w:bCs/>
        </w:rPr>
      </w:pPr>
      <w:r w:rsidRPr="00123982">
        <w:rPr>
          <w:rFonts w:ascii="Arial" w:hAnsi="Arial" w:cs="Arial"/>
          <w:bCs/>
        </w:rPr>
        <w:t xml:space="preserve">Stimuleren en ondersteunen van </w:t>
      </w:r>
      <w:proofErr w:type="spellStart"/>
      <w:r w:rsidRPr="00123982">
        <w:rPr>
          <w:rFonts w:ascii="Arial" w:hAnsi="Arial" w:cs="Arial"/>
          <w:bCs/>
          <w:u w:val="single"/>
        </w:rPr>
        <w:t>Communities</w:t>
      </w:r>
      <w:proofErr w:type="spellEnd"/>
      <w:r w:rsidRPr="00123982">
        <w:rPr>
          <w:rFonts w:ascii="Arial" w:hAnsi="Arial" w:cs="Arial"/>
          <w:bCs/>
          <w:u w:val="single"/>
        </w:rPr>
        <w:t xml:space="preserve"> of the </w:t>
      </w:r>
      <w:proofErr w:type="spellStart"/>
      <w:r w:rsidRPr="00123982">
        <w:rPr>
          <w:rFonts w:ascii="Arial" w:hAnsi="Arial" w:cs="Arial"/>
          <w:bCs/>
          <w:u w:val="single"/>
        </w:rPr>
        <w:t>willing</w:t>
      </w:r>
      <w:proofErr w:type="spellEnd"/>
      <w:r w:rsidRPr="00123982">
        <w:rPr>
          <w:rFonts w:ascii="Arial" w:hAnsi="Arial" w:cs="Arial"/>
          <w:bCs/>
        </w:rPr>
        <w:t xml:space="preserve"> rond belangrijke Zeeuwse thema’s.</w:t>
      </w:r>
    </w:p>
    <w:p w14:paraId="0B91887F" w14:textId="77777777" w:rsidR="00E10BFB" w:rsidRPr="00123982" w:rsidRDefault="00E10BFB" w:rsidP="00AB3806">
      <w:pPr>
        <w:numPr>
          <w:ilvl w:val="0"/>
          <w:numId w:val="8"/>
        </w:numPr>
        <w:jc w:val="both"/>
        <w:rPr>
          <w:rFonts w:ascii="Arial" w:hAnsi="Arial" w:cs="Arial"/>
          <w:bCs/>
        </w:rPr>
      </w:pPr>
      <w:r w:rsidRPr="00123982">
        <w:rPr>
          <w:rFonts w:ascii="Arial" w:hAnsi="Arial" w:cs="Arial"/>
          <w:bCs/>
          <w:u w:val="single"/>
        </w:rPr>
        <w:t>Ecosysteem stevig en integraal neerzetten</w:t>
      </w:r>
      <w:r w:rsidRPr="00123982">
        <w:rPr>
          <w:rFonts w:ascii="Arial" w:hAnsi="Arial" w:cs="Arial"/>
          <w:bCs/>
        </w:rPr>
        <w:t xml:space="preserve">; beter </w:t>
      </w:r>
      <w:r w:rsidRPr="00123982">
        <w:rPr>
          <w:rFonts w:ascii="Arial" w:hAnsi="Arial" w:cs="Arial"/>
          <w:bCs/>
          <w:u w:val="single"/>
        </w:rPr>
        <w:t>integreren</w:t>
      </w:r>
      <w:r w:rsidRPr="00123982">
        <w:rPr>
          <w:rFonts w:ascii="Arial" w:hAnsi="Arial" w:cs="Arial"/>
          <w:bCs/>
        </w:rPr>
        <w:t xml:space="preserve"> van de drie pijlers CZ onderling; meer sturen op verbinden van spelers rond thema’s, zorgen voor langjarig financiële steun aan plannen.</w:t>
      </w:r>
    </w:p>
    <w:p w14:paraId="692E191F" w14:textId="77777777" w:rsidR="00E10BFB" w:rsidRPr="00123982" w:rsidRDefault="00E10BFB" w:rsidP="00AB3806">
      <w:pPr>
        <w:numPr>
          <w:ilvl w:val="0"/>
          <w:numId w:val="8"/>
        </w:numPr>
        <w:jc w:val="both"/>
        <w:rPr>
          <w:rFonts w:ascii="Arial" w:hAnsi="Arial" w:cs="Arial"/>
          <w:bCs/>
        </w:rPr>
      </w:pPr>
      <w:r w:rsidRPr="00123982">
        <w:rPr>
          <w:rFonts w:ascii="Arial" w:hAnsi="Arial" w:cs="Arial"/>
          <w:bCs/>
          <w:u w:val="single"/>
        </w:rPr>
        <w:t>Campus en innovatiedistrict</w:t>
      </w:r>
      <w:r w:rsidRPr="00123982">
        <w:rPr>
          <w:rFonts w:ascii="Arial" w:hAnsi="Arial" w:cs="Arial"/>
          <w:bCs/>
        </w:rPr>
        <w:t>; verbindende rol voor CZ door vanuit een strategische bril meer naar samenhang in het Zeeuws ecosysteem te kijken en ‘het verhaal van het kennis- en innovatie-ecosysteem Zeeland’ in zijn totaliteit beter neer te zetten. Integrale inrichting gebied en samenhang tussen de verschillende ontwikkelingen in Zeeland.</w:t>
      </w:r>
    </w:p>
    <w:p w14:paraId="2886A1D0" w14:textId="77777777" w:rsidR="00E10BFB" w:rsidRPr="00123982" w:rsidRDefault="00E10BFB" w:rsidP="002A15BE">
      <w:pPr>
        <w:jc w:val="both"/>
        <w:rPr>
          <w:rFonts w:ascii="Arial" w:hAnsi="Arial" w:cs="Arial"/>
          <w:bCs/>
        </w:rPr>
      </w:pPr>
    </w:p>
    <w:p w14:paraId="4FFA8373" w14:textId="77777777" w:rsidR="00E10BFB" w:rsidRPr="00123982" w:rsidRDefault="00E10BFB" w:rsidP="00E10BFB">
      <w:pPr>
        <w:ind w:left="360"/>
        <w:rPr>
          <w:rFonts w:ascii="Arial" w:hAnsi="Arial" w:cs="Arial"/>
        </w:rPr>
      </w:pPr>
    </w:p>
    <w:sectPr w:rsidR="00E10BFB" w:rsidRPr="00123982">
      <w:footerReference w:type="default" r:id="rId1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84AB3" w16cex:dateUtc="2022-04-0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04D5F3" w16cid:durableId="25F84A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5A91C" w14:textId="77777777" w:rsidR="00CC4F3B" w:rsidRDefault="00CC4F3B" w:rsidP="00CC4F3B">
      <w:pPr>
        <w:spacing w:before="0" w:after="0" w:line="240" w:lineRule="auto"/>
      </w:pPr>
      <w:r>
        <w:separator/>
      </w:r>
    </w:p>
  </w:endnote>
  <w:endnote w:type="continuationSeparator" w:id="0">
    <w:p w14:paraId="30B02ED1" w14:textId="77777777" w:rsidR="00CC4F3B" w:rsidRDefault="00CC4F3B" w:rsidP="00CC4F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210669"/>
      <w:docPartObj>
        <w:docPartGallery w:val="Page Numbers (Bottom of Page)"/>
        <w:docPartUnique/>
      </w:docPartObj>
    </w:sdtPr>
    <w:sdtContent>
      <w:p w14:paraId="6B3EB971" w14:textId="1980F77C" w:rsidR="00CC4F3B" w:rsidRDefault="00CC4F3B">
        <w:pPr>
          <w:pStyle w:val="Voettekst"/>
          <w:jc w:val="right"/>
        </w:pPr>
        <w:r>
          <w:fldChar w:fldCharType="begin"/>
        </w:r>
        <w:r>
          <w:instrText>PAGE   \* MERGEFORMAT</w:instrText>
        </w:r>
        <w:r>
          <w:fldChar w:fldCharType="separate"/>
        </w:r>
        <w:r w:rsidR="00C877AF">
          <w:rPr>
            <w:noProof/>
          </w:rPr>
          <w:t>6</w:t>
        </w:r>
        <w:r>
          <w:fldChar w:fldCharType="end"/>
        </w:r>
      </w:p>
    </w:sdtContent>
  </w:sdt>
  <w:p w14:paraId="65A3998F" w14:textId="77777777" w:rsidR="00CC4F3B" w:rsidRDefault="00CC4F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12461" w14:textId="77777777" w:rsidR="00CC4F3B" w:rsidRDefault="00CC4F3B" w:rsidP="00CC4F3B">
      <w:pPr>
        <w:spacing w:before="0" w:after="0" w:line="240" w:lineRule="auto"/>
      </w:pPr>
      <w:r>
        <w:separator/>
      </w:r>
    </w:p>
  </w:footnote>
  <w:footnote w:type="continuationSeparator" w:id="0">
    <w:p w14:paraId="31E577CD" w14:textId="77777777" w:rsidR="00CC4F3B" w:rsidRDefault="00CC4F3B" w:rsidP="00CC4F3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D4A"/>
    <w:multiLevelType w:val="hybridMultilevel"/>
    <w:tmpl w:val="F90CD440"/>
    <w:lvl w:ilvl="0" w:tplc="6DAE3C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9571F7"/>
    <w:multiLevelType w:val="hybridMultilevel"/>
    <w:tmpl w:val="B9C66628"/>
    <w:lvl w:ilvl="0" w:tplc="1CC6471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D5D35F3"/>
    <w:multiLevelType w:val="hybridMultilevel"/>
    <w:tmpl w:val="6616EC64"/>
    <w:lvl w:ilvl="0" w:tplc="3AC2AFF2">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01F5DB5"/>
    <w:multiLevelType w:val="hybridMultilevel"/>
    <w:tmpl w:val="7BC6D0F0"/>
    <w:lvl w:ilvl="0" w:tplc="1CC6471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35F0253"/>
    <w:multiLevelType w:val="hybridMultilevel"/>
    <w:tmpl w:val="CEAE5FBE"/>
    <w:lvl w:ilvl="0" w:tplc="807EFE6C">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9157DB0"/>
    <w:multiLevelType w:val="hybridMultilevel"/>
    <w:tmpl w:val="528C5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8064E07"/>
    <w:multiLevelType w:val="hybridMultilevel"/>
    <w:tmpl w:val="4EB4E9C0"/>
    <w:lvl w:ilvl="0" w:tplc="1CC6471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A11251D"/>
    <w:multiLevelType w:val="hybridMultilevel"/>
    <w:tmpl w:val="A59A841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1"/>
  </w:num>
  <w:num w:numId="3">
    <w:abstractNumId w:val="6"/>
  </w:num>
  <w:num w:numId="4">
    <w:abstractNumId w:val="4"/>
  </w:num>
  <w:num w:numId="5">
    <w:abstractNumId w:val="5"/>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5BB"/>
    <w:rsid w:val="00007BE1"/>
    <w:rsid w:val="000431D3"/>
    <w:rsid w:val="000F498E"/>
    <w:rsid w:val="000F5D0A"/>
    <w:rsid w:val="00123982"/>
    <w:rsid w:val="00147AE9"/>
    <w:rsid w:val="00197C3E"/>
    <w:rsid w:val="00223EF0"/>
    <w:rsid w:val="002A15BE"/>
    <w:rsid w:val="00314EC8"/>
    <w:rsid w:val="003A0D4C"/>
    <w:rsid w:val="0043713D"/>
    <w:rsid w:val="0045514D"/>
    <w:rsid w:val="004A5BFD"/>
    <w:rsid w:val="00532B47"/>
    <w:rsid w:val="00695AF3"/>
    <w:rsid w:val="006E39A2"/>
    <w:rsid w:val="0071050E"/>
    <w:rsid w:val="007203F0"/>
    <w:rsid w:val="007C25BB"/>
    <w:rsid w:val="007F06AC"/>
    <w:rsid w:val="008F4566"/>
    <w:rsid w:val="00A34BC8"/>
    <w:rsid w:val="00AB3806"/>
    <w:rsid w:val="00B46EA0"/>
    <w:rsid w:val="00BA5061"/>
    <w:rsid w:val="00C877AF"/>
    <w:rsid w:val="00CC4F3B"/>
    <w:rsid w:val="00DC04C1"/>
    <w:rsid w:val="00DE520D"/>
    <w:rsid w:val="00E10BFB"/>
    <w:rsid w:val="00E45816"/>
    <w:rsid w:val="00E5745A"/>
    <w:rsid w:val="00EA7D61"/>
    <w:rsid w:val="00ED665A"/>
    <w:rsid w:val="00F11C97"/>
    <w:rsid w:val="00F6585B"/>
    <w:rsid w:val="00F84E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FC42C"/>
  <w15:chartTrackingRefBased/>
  <w15:docId w15:val="{CCA75E8A-4ADA-4E61-BAEC-58050388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45816"/>
  </w:style>
  <w:style w:type="paragraph" w:styleId="Kop1">
    <w:name w:val="heading 1"/>
    <w:basedOn w:val="Standaard"/>
    <w:next w:val="Standaard"/>
    <w:link w:val="Kop1Char"/>
    <w:uiPriority w:val="9"/>
    <w:qFormat/>
    <w:rsid w:val="00E4581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E4581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E45816"/>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E45816"/>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E45816"/>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E45816"/>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E45816"/>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E4581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4581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5816"/>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semiHidden/>
    <w:rsid w:val="00E45816"/>
    <w:rPr>
      <w:caps/>
      <w:spacing w:val="15"/>
      <w:shd w:val="clear" w:color="auto" w:fill="DEEAF6" w:themeFill="accent1" w:themeFillTint="33"/>
    </w:rPr>
  </w:style>
  <w:style w:type="character" w:customStyle="1" w:styleId="Kop3Char">
    <w:name w:val="Kop 3 Char"/>
    <w:basedOn w:val="Standaardalinea-lettertype"/>
    <w:link w:val="Kop3"/>
    <w:uiPriority w:val="9"/>
    <w:semiHidden/>
    <w:rsid w:val="00E45816"/>
    <w:rPr>
      <w:caps/>
      <w:color w:val="1F4D78" w:themeColor="accent1" w:themeShade="7F"/>
      <w:spacing w:val="15"/>
    </w:rPr>
  </w:style>
  <w:style w:type="character" w:customStyle="1" w:styleId="Kop4Char">
    <w:name w:val="Kop 4 Char"/>
    <w:basedOn w:val="Standaardalinea-lettertype"/>
    <w:link w:val="Kop4"/>
    <w:uiPriority w:val="9"/>
    <w:semiHidden/>
    <w:rsid w:val="00E45816"/>
    <w:rPr>
      <w:caps/>
      <w:color w:val="2E74B5" w:themeColor="accent1" w:themeShade="BF"/>
      <w:spacing w:val="10"/>
    </w:rPr>
  </w:style>
  <w:style w:type="character" w:customStyle="1" w:styleId="Kop5Char">
    <w:name w:val="Kop 5 Char"/>
    <w:basedOn w:val="Standaardalinea-lettertype"/>
    <w:link w:val="Kop5"/>
    <w:uiPriority w:val="9"/>
    <w:semiHidden/>
    <w:rsid w:val="00E45816"/>
    <w:rPr>
      <w:caps/>
      <w:color w:val="2E74B5" w:themeColor="accent1" w:themeShade="BF"/>
      <w:spacing w:val="10"/>
    </w:rPr>
  </w:style>
  <w:style w:type="character" w:customStyle="1" w:styleId="Kop6Char">
    <w:name w:val="Kop 6 Char"/>
    <w:basedOn w:val="Standaardalinea-lettertype"/>
    <w:link w:val="Kop6"/>
    <w:uiPriority w:val="9"/>
    <w:semiHidden/>
    <w:rsid w:val="00E45816"/>
    <w:rPr>
      <w:caps/>
      <w:color w:val="2E74B5" w:themeColor="accent1" w:themeShade="BF"/>
      <w:spacing w:val="10"/>
    </w:rPr>
  </w:style>
  <w:style w:type="character" w:customStyle="1" w:styleId="Kop7Char">
    <w:name w:val="Kop 7 Char"/>
    <w:basedOn w:val="Standaardalinea-lettertype"/>
    <w:link w:val="Kop7"/>
    <w:uiPriority w:val="9"/>
    <w:semiHidden/>
    <w:rsid w:val="00E45816"/>
    <w:rPr>
      <w:caps/>
      <w:color w:val="2E74B5" w:themeColor="accent1" w:themeShade="BF"/>
      <w:spacing w:val="10"/>
    </w:rPr>
  </w:style>
  <w:style w:type="character" w:customStyle="1" w:styleId="Kop8Char">
    <w:name w:val="Kop 8 Char"/>
    <w:basedOn w:val="Standaardalinea-lettertype"/>
    <w:link w:val="Kop8"/>
    <w:uiPriority w:val="9"/>
    <w:semiHidden/>
    <w:rsid w:val="00E45816"/>
    <w:rPr>
      <w:caps/>
      <w:spacing w:val="10"/>
      <w:sz w:val="18"/>
      <w:szCs w:val="18"/>
    </w:rPr>
  </w:style>
  <w:style w:type="character" w:customStyle="1" w:styleId="Kop9Char">
    <w:name w:val="Kop 9 Char"/>
    <w:basedOn w:val="Standaardalinea-lettertype"/>
    <w:link w:val="Kop9"/>
    <w:uiPriority w:val="9"/>
    <w:semiHidden/>
    <w:rsid w:val="00E45816"/>
    <w:rPr>
      <w:i/>
      <w:iCs/>
      <w:caps/>
      <w:spacing w:val="10"/>
      <w:sz w:val="18"/>
      <w:szCs w:val="18"/>
    </w:rPr>
  </w:style>
  <w:style w:type="paragraph" w:styleId="Bijschrift">
    <w:name w:val="caption"/>
    <w:basedOn w:val="Standaard"/>
    <w:next w:val="Standaard"/>
    <w:uiPriority w:val="35"/>
    <w:semiHidden/>
    <w:unhideWhenUsed/>
    <w:qFormat/>
    <w:rsid w:val="00E45816"/>
    <w:rPr>
      <w:b/>
      <w:bCs/>
      <w:color w:val="2E74B5" w:themeColor="accent1" w:themeShade="BF"/>
      <w:sz w:val="16"/>
      <w:szCs w:val="16"/>
    </w:rPr>
  </w:style>
  <w:style w:type="paragraph" w:styleId="Titel">
    <w:name w:val="Title"/>
    <w:basedOn w:val="Standaard"/>
    <w:next w:val="Standaard"/>
    <w:link w:val="TitelChar"/>
    <w:uiPriority w:val="10"/>
    <w:qFormat/>
    <w:rsid w:val="00E4581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E45816"/>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E4581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45816"/>
    <w:rPr>
      <w:caps/>
      <w:color w:val="595959" w:themeColor="text1" w:themeTint="A6"/>
      <w:spacing w:val="10"/>
      <w:sz w:val="21"/>
      <w:szCs w:val="21"/>
    </w:rPr>
  </w:style>
  <w:style w:type="character" w:styleId="Zwaar">
    <w:name w:val="Strong"/>
    <w:uiPriority w:val="22"/>
    <w:qFormat/>
    <w:rsid w:val="00E45816"/>
    <w:rPr>
      <w:b/>
      <w:bCs/>
    </w:rPr>
  </w:style>
  <w:style w:type="character" w:styleId="Nadruk">
    <w:name w:val="Emphasis"/>
    <w:uiPriority w:val="20"/>
    <w:qFormat/>
    <w:rsid w:val="00E45816"/>
    <w:rPr>
      <w:caps/>
      <w:color w:val="1F4D78" w:themeColor="accent1" w:themeShade="7F"/>
      <w:spacing w:val="5"/>
    </w:rPr>
  </w:style>
  <w:style w:type="paragraph" w:styleId="Geenafstand">
    <w:name w:val="No Spacing"/>
    <w:uiPriority w:val="1"/>
    <w:qFormat/>
    <w:rsid w:val="00E45816"/>
    <w:pPr>
      <w:spacing w:after="0" w:line="240" w:lineRule="auto"/>
    </w:pPr>
  </w:style>
  <w:style w:type="paragraph" w:styleId="Citaat">
    <w:name w:val="Quote"/>
    <w:basedOn w:val="Standaard"/>
    <w:next w:val="Standaard"/>
    <w:link w:val="CitaatChar"/>
    <w:uiPriority w:val="29"/>
    <w:qFormat/>
    <w:rsid w:val="00E45816"/>
    <w:rPr>
      <w:i/>
      <w:iCs/>
      <w:sz w:val="24"/>
      <w:szCs w:val="24"/>
    </w:rPr>
  </w:style>
  <w:style w:type="character" w:customStyle="1" w:styleId="CitaatChar">
    <w:name w:val="Citaat Char"/>
    <w:basedOn w:val="Standaardalinea-lettertype"/>
    <w:link w:val="Citaat"/>
    <w:uiPriority w:val="29"/>
    <w:rsid w:val="00E45816"/>
    <w:rPr>
      <w:i/>
      <w:iCs/>
      <w:sz w:val="24"/>
      <w:szCs w:val="24"/>
    </w:rPr>
  </w:style>
  <w:style w:type="paragraph" w:styleId="Duidelijkcitaat">
    <w:name w:val="Intense Quote"/>
    <w:basedOn w:val="Standaard"/>
    <w:next w:val="Standaard"/>
    <w:link w:val="DuidelijkcitaatChar"/>
    <w:uiPriority w:val="30"/>
    <w:qFormat/>
    <w:rsid w:val="00E45816"/>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E45816"/>
    <w:rPr>
      <w:color w:val="5B9BD5" w:themeColor="accent1"/>
      <w:sz w:val="24"/>
      <w:szCs w:val="24"/>
    </w:rPr>
  </w:style>
  <w:style w:type="character" w:styleId="Subtielebenadrukking">
    <w:name w:val="Subtle Emphasis"/>
    <w:uiPriority w:val="19"/>
    <w:qFormat/>
    <w:rsid w:val="00E45816"/>
    <w:rPr>
      <w:i/>
      <w:iCs/>
      <w:color w:val="1F4D78" w:themeColor="accent1" w:themeShade="7F"/>
    </w:rPr>
  </w:style>
  <w:style w:type="character" w:styleId="Intensievebenadrukking">
    <w:name w:val="Intense Emphasis"/>
    <w:uiPriority w:val="21"/>
    <w:qFormat/>
    <w:rsid w:val="00E45816"/>
    <w:rPr>
      <w:b/>
      <w:bCs/>
      <w:caps/>
      <w:color w:val="1F4D78" w:themeColor="accent1" w:themeShade="7F"/>
      <w:spacing w:val="10"/>
    </w:rPr>
  </w:style>
  <w:style w:type="character" w:styleId="Subtieleverwijzing">
    <w:name w:val="Subtle Reference"/>
    <w:uiPriority w:val="31"/>
    <w:qFormat/>
    <w:rsid w:val="00E45816"/>
    <w:rPr>
      <w:b/>
      <w:bCs/>
      <w:color w:val="5B9BD5" w:themeColor="accent1"/>
    </w:rPr>
  </w:style>
  <w:style w:type="character" w:styleId="Intensieveverwijzing">
    <w:name w:val="Intense Reference"/>
    <w:uiPriority w:val="32"/>
    <w:qFormat/>
    <w:rsid w:val="00E45816"/>
    <w:rPr>
      <w:b/>
      <w:bCs/>
      <w:i/>
      <w:iCs/>
      <w:caps/>
      <w:color w:val="5B9BD5" w:themeColor="accent1"/>
    </w:rPr>
  </w:style>
  <w:style w:type="character" w:styleId="Titelvanboek">
    <w:name w:val="Book Title"/>
    <w:uiPriority w:val="33"/>
    <w:qFormat/>
    <w:rsid w:val="00E45816"/>
    <w:rPr>
      <w:b/>
      <w:bCs/>
      <w:i/>
      <w:iCs/>
      <w:spacing w:val="0"/>
    </w:rPr>
  </w:style>
  <w:style w:type="paragraph" w:styleId="Kopvaninhoudsopgave">
    <w:name w:val="TOC Heading"/>
    <w:basedOn w:val="Kop1"/>
    <w:next w:val="Standaard"/>
    <w:uiPriority w:val="39"/>
    <w:semiHidden/>
    <w:unhideWhenUsed/>
    <w:qFormat/>
    <w:rsid w:val="00E45816"/>
    <w:pPr>
      <w:outlineLvl w:val="9"/>
    </w:pPr>
  </w:style>
  <w:style w:type="table" w:styleId="Tabelraster">
    <w:name w:val="Table Grid"/>
    <w:basedOn w:val="Standaardtabel"/>
    <w:uiPriority w:val="39"/>
    <w:rsid w:val="00E4581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32B47"/>
    <w:pPr>
      <w:ind w:left="720"/>
      <w:contextualSpacing/>
    </w:pPr>
  </w:style>
  <w:style w:type="paragraph" w:styleId="Normaalweb">
    <w:name w:val="Normal (Web)"/>
    <w:basedOn w:val="Standaard"/>
    <w:uiPriority w:val="99"/>
    <w:semiHidden/>
    <w:unhideWhenUsed/>
    <w:rsid w:val="000431D3"/>
    <w:pPr>
      <w:spacing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0F498E"/>
    <w:pPr>
      <w:spacing w:before="0" w:after="0" w:line="240" w:lineRule="auto"/>
    </w:pPr>
  </w:style>
  <w:style w:type="character" w:styleId="Verwijzingopmerking">
    <w:name w:val="annotation reference"/>
    <w:basedOn w:val="Standaardalinea-lettertype"/>
    <w:uiPriority w:val="99"/>
    <w:semiHidden/>
    <w:unhideWhenUsed/>
    <w:rsid w:val="00F6585B"/>
    <w:rPr>
      <w:sz w:val="16"/>
      <w:szCs w:val="16"/>
    </w:rPr>
  </w:style>
  <w:style w:type="paragraph" w:styleId="Tekstopmerking">
    <w:name w:val="annotation text"/>
    <w:basedOn w:val="Standaard"/>
    <w:link w:val="TekstopmerkingChar"/>
    <w:uiPriority w:val="99"/>
    <w:semiHidden/>
    <w:unhideWhenUsed/>
    <w:rsid w:val="00F6585B"/>
    <w:pPr>
      <w:spacing w:line="240" w:lineRule="auto"/>
    </w:pPr>
  </w:style>
  <w:style w:type="character" w:customStyle="1" w:styleId="TekstopmerkingChar">
    <w:name w:val="Tekst opmerking Char"/>
    <w:basedOn w:val="Standaardalinea-lettertype"/>
    <w:link w:val="Tekstopmerking"/>
    <w:uiPriority w:val="99"/>
    <w:semiHidden/>
    <w:rsid w:val="00F6585B"/>
  </w:style>
  <w:style w:type="paragraph" w:styleId="Onderwerpvanopmerking">
    <w:name w:val="annotation subject"/>
    <w:basedOn w:val="Tekstopmerking"/>
    <w:next w:val="Tekstopmerking"/>
    <w:link w:val="OnderwerpvanopmerkingChar"/>
    <w:uiPriority w:val="99"/>
    <w:semiHidden/>
    <w:unhideWhenUsed/>
    <w:rsid w:val="00F6585B"/>
    <w:rPr>
      <w:b/>
      <w:bCs/>
    </w:rPr>
  </w:style>
  <w:style w:type="character" w:customStyle="1" w:styleId="OnderwerpvanopmerkingChar">
    <w:name w:val="Onderwerp van opmerking Char"/>
    <w:basedOn w:val="TekstopmerkingChar"/>
    <w:link w:val="Onderwerpvanopmerking"/>
    <w:uiPriority w:val="99"/>
    <w:semiHidden/>
    <w:rsid w:val="00F6585B"/>
    <w:rPr>
      <w:b/>
      <w:bCs/>
    </w:rPr>
  </w:style>
  <w:style w:type="paragraph" w:styleId="Ballontekst">
    <w:name w:val="Balloon Text"/>
    <w:basedOn w:val="Standaard"/>
    <w:link w:val="BallontekstChar"/>
    <w:uiPriority w:val="99"/>
    <w:semiHidden/>
    <w:unhideWhenUsed/>
    <w:rsid w:val="00314EC8"/>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4EC8"/>
    <w:rPr>
      <w:rFonts w:ascii="Segoe UI" w:hAnsi="Segoe UI" w:cs="Segoe UI"/>
      <w:sz w:val="18"/>
      <w:szCs w:val="18"/>
    </w:rPr>
  </w:style>
  <w:style w:type="paragraph" w:styleId="Koptekst">
    <w:name w:val="header"/>
    <w:basedOn w:val="Standaard"/>
    <w:link w:val="KoptekstChar"/>
    <w:uiPriority w:val="99"/>
    <w:unhideWhenUsed/>
    <w:rsid w:val="00CC4F3B"/>
    <w:pPr>
      <w:tabs>
        <w:tab w:val="center" w:pos="4513"/>
        <w:tab w:val="right" w:pos="9026"/>
      </w:tabs>
      <w:spacing w:before="0" w:after="0" w:line="240" w:lineRule="auto"/>
    </w:pPr>
  </w:style>
  <w:style w:type="character" w:customStyle="1" w:styleId="KoptekstChar">
    <w:name w:val="Koptekst Char"/>
    <w:basedOn w:val="Standaardalinea-lettertype"/>
    <w:link w:val="Koptekst"/>
    <w:uiPriority w:val="99"/>
    <w:rsid w:val="00CC4F3B"/>
  </w:style>
  <w:style w:type="paragraph" w:styleId="Voettekst">
    <w:name w:val="footer"/>
    <w:basedOn w:val="Standaard"/>
    <w:link w:val="VoettekstChar"/>
    <w:uiPriority w:val="99"/>
    <w:unhideWhenUsed/>
    <w:rsid w:val="00CC4F3B"/>
    <w:pPr>
      <w:tabs>
        <w:tab w:val="center" w:pos="4513"/>
        <w:tab w:val="right" w:pos="9026"/>
      </w:tabs>
      <w:spacing w:before="0" w:after="0" w:line="240" w:lineRule="auto"/>
    </w:pPr>
  </w:style>
  <w:style w:type="character" w:customStyle="1" w:styleId="VoettekstChar">
    <w:name w:val="Voettekst Char"/>
    <w:basedOn w:val="Standaardalinea-lettertype"/>
    <w:link w:val="Voettekst"/>
    <w:uiPriority w:val="99"/>
    <w:rsid w:val="00CC4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405431">
      <w:bodyDiv w:val="1"/>
      <w:marLeft w:val="0"/>
      <w:marRight w:val="0"/>
      <w:marTop w:val="0"/>
      <w:marBottom w:val="0"/>
      <w:divBdr>
        <w:top w:val="none" w:sz="0" w:space="0" w:color="auto"/>
        <w:left w:val="none" w:sz="0" w:space="0" w:color="auto"/>
        <w:bottom w:val="none" w:sz="0" w:space="0" w:color="auto"/>
        <w:right w:val="none" w:sz="0" w:space="0" w:color="auto"/>
      </w:divBdr>
    </w:div>
    <w:div w:id="137974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76B61-84A0-4491-BA90-579FDB417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2003</Words>
  <Characters>11017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Provincie Zeeland</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Campus Zeeland 2022-2024</dc:title>
  <dc:subject>Agenda Campus Zeeland 2022-2024</dc:subject>
  <dc:creator>Groeningen v M.J.H.M. (Margriet);Campus Zeeland</dc:creator>
  <cp:keywords/>
  <dc:description/>
  <cp:lastModifiedBy>Duinkerke J.M. (Jolanda)</cp:lastModifiedBy>
  <cp:revision>4</cp:revision>
  <cp:lastPrinted>2022-05-03T06:59:00Z</cp:lastPrinted>
  <dcterms:created xsi:type="dcterms:W3CDTF">2022-04-11T09:06:00Z</dcterms:created>
  <dcterms:modified xsi:type="dcterms:W3CDTF">2022-05-03T06:59:00Z</dcterms:modified>
</cp:coreProperties>
</file>